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92A13" w14:textId="77777777" w:rsidR="00DB6541" w:rsidRDefault="00DB6541" w:rsidP="00DB6541">
      <w:r>
        <w:t>Produto: Primer Epóxi</w:t>
      </w:r>
    </w:p>
    <w:p w14:paraId="117FE60F" w14:textId="77777777" w:rsidR="00DB6541" w:rsidRDefault="00DB6541" w:rsidP="00DB6541">
      <w:r>
        <w:t xml:space="preserve">Cor: RAL 7040 </w:t>
      </w:r>
    </w:p>
    <w:p w14:paraId="72A9880A" w14:textId="77777777" w:rsidR="00DB6541" w:rsidRDefault="00DB6541" w:rsidP="00DB6541">
      <w:r>
        <w:t>Brilho: 20 a 30 (Semibrilho / Acetinado)</w:t>
      </w:r>
    </w:p>
    <w:p w14:paraId="6CD4E97B" w14:textId="77777777" w:rsidR="00DB6541" w:rsidRDefault="00DB6541" w:rsidP="00DB6541">
      <w:r>
        <w:t xml:space="preserve">Preparação e Proporção de </w:t>
      </w:r>
      <w:proofErr w:type="gramStart"/>
      <w:r>
        <w:t>Mistura :</w:t>
      </w:r>
      <w:proofErr w:type="gramEnd"/>
      <w:r>
        <w:t xml:space="preserve"> 2x1 sem diluição</w:t>
      </w:r>
    </w:p>
    <w:p w14:paraId="3F0E0BA5" w14:textId="77777777" w:rsidR="00DB6541" w:rsidRDefault="00DB6541" w:rsidP="00DB6541">
      <w:r>
        <w:t>Viscosidade para Aplicação de 18 segundos no Copo Ford 4.</w:t>
      </w:r>
    </w:p>
    <w:p w14:paraId="18E18B71" w14:textId="77777777" w:rsidR="00DB6541" w:rsidRDefault="00DB6541" w:rsidP="00DB6541">
      <w:r>
        <w:t>Aplicação Espessura de Camada Seca 70 micrômetros (µm). Pico de Jato 40</w:t>
      </w:r>
    </w:p>
    <w:p w14:paraId="1FAF2101" w14:textId="77777777" w:rsidR="00DB6541" w:rsidRDefault="00DB6541" w:rsidP="00DB6541">
      <w:r>
        <w:t>Secagem para Lixamento: Máximo de 4 horas. Granulometria da Lixa: Utilize lixas de grão 220 e 320.</w:t>
      </w:r>
    </w:p>
    <w:p w14:paraId="1C91EA9F" w14:textId="77777777" w:rsidR="00DB6541" w:rsidRDefault="00DB6541" w:rsidP="00DB6541"/>
    <w:p w14:paraId="24E2A5A3" w14:textId="77777777" w:rsidR="00DB6541" w:rsidRDefault="00DB6541" w:rsidP="00DB6541"/>
    <w:p w14:paraId="25F929D2" w14:textId="77777777" w:rsidR="00DB6541" w:rsidRDefault="00DB6541" w:rsidP="00DB6541">
      <w:r>
        <w:t>Produto: DF ACRILICO CHASSI</w:t>
      </w:r>
    </w:p>
    <w:p w14:paraId="62C61B54" w14:textId="77777777" w:rsidR="00DB6541" w:rsidRDefault="00DB6541" w:rsidP="00DB6541">
      <w:r>
        <w:t>Cor: PRETO</w:t>
      </w:r>
    </w:p>
    <w:p w14:paraId="65134EA3" w14:textId="77777777" w:rsidR="00DB6541" w:rsidRDefault="00DB6541" w:rsidP="00DB6541">
      <w:r>
        <w:t>Brilho: 20 a 30 (Semibrilho / Acetinado)</w:t>
      </w:r>
    </w:p>
    <w:p w14:paraId="30BCBD59" w14:textId="77777777" w:rsidR="00DB6541" w:rsidRDefault="00DB6541" w:rsidP="00DB6541">
      <w:r>
        <w:t xml:space="preserve">Preparação e Proporção de </w:t>
      </w:r>
      <w:proofErr w:type="gramStart"/>
      <w:r>
        <w:t>Mistura :</w:t>
      </w:r>
      <w:proofErr w:type="gramEnd"/>
      <w:r>
        <w:t xml:space="preserve"> 2x1. Diluição de 5 a 10% quando necessário. </w:t>
      </w:r>
    </w:p>
    <w:p w14:paraId="53B8DC04" w14:textId="77777777" w:rsidR="00DB6541" w:rsidRDefault="00DB6541" w:rsidP="00DB6541">
      <w:r>
        <w:t>Viscosidade para Aplicação de 18 segundos no Copo Ford 4.</w:t>
      </w:r>
    </w:p>
    <w:p w14:paraId="75DD79BD" w14:textId="77777777" w:rsidR="00DB6541" w:rsidRDefault="00DB6541" w:rsidP="00DB6541">
      <w:r>
        <w:t>Aplicação Espessura de Camada Seca 70 micrômetros (µm). Pico de Jato 40</w:t>
      </w:r>
    </w:p>
    <w:p w14:paraId="505403BC" w14:textId="502B931A" w:rsidR="002C60BC" w:rsidRDefault="00DB6541" w:rsidP="00DB6541">
      <w:r>
        <w:t xml:space="preserve">Secagem: Máximo </w:t>
      </w:r>
      <w:r>
        <w:t>2 Horas toque,</w:t>
      </w:r>
      <w:r>
        <w:t xml:space="preserve"> 4 horas</w:t>
      </w:r>
      <w:r>
        <w:t xml:space="preserve"> </w:t>
      </w:r>
      <w:r>
        <w:t>manuseio e 72 horas</w:t>
      </w:r>
      <w:r>
        <w:t xml:space="preserve"> cura total</w:t>
      </w:r>
    </w:p>
    <w:p w14:paraId="31012783" w14:textId="77777777" w:rsidR="00DB6541" w:rsidRDefault="00DB6541" w:rsidP="00DB6541"/>
    <w:p w14:paraId="4BD7F75C" w14:textId="574AE723" w:rsidR="00DB6541" w:rsidRDefault="00DB6541" w:rsidP="00DB6541">
      <w:r>
        <w:t xml:space="preserve">Produto: </w:t>
      </w:r>
      <w:r>
        <w:t>ACABAMENTO DF ACRILICO</w:t>
      </w:r>
    </w:p>
    <w:p w14:paraId="37395712" w14:textId="7EFD931D" w:rsidR="00DB6541" w:rsidRDefault="00DB6541" w:rsidP="00DB6541">
      <w:r>
        <w:t xml:space="preserve">Cor: </w:t>
      </w:r>
      <w:r>
        <w:t>BRANCO / PRETO E AMARELO</w:t>
      </w:r>
    </w:p>
    <w:p w14:paraId="2DCE0E6E" w14:textId="135DF98B" w:rsidR="00DB6541" w:rsidRDefault="00DB6541" w:rsidP="00DB6541">
      <w:r>
        <w:t xml:space="preserve">Brilho: </w:t>
      </w:r>
      <w:r>
        <w:t xml:space="preserve">80 A </w:t>
      </w:r>
      <w:proofErr w:type="gramStart"/>
      <w:r>
        <w:t xml:space="preserve">90 </w:t>
      </w:r>
      <w:r>
        <w:t xml:space="preserve"> (</w:t>
      </w:r>
      <w:proofErr w:type="gramEnd"/>
      <w:r>
        <w:t>BRILHANTE</w:t>
      </w:r>
      <w:r>
        <w:t>)</w:t>
      </w:r>
    </w:p>
    <w:p w14:paraId="7B502924" w14:textId="77777777" w:rsidR="00DB6541" w:rsidRDefault="00DB6541" w:rsidP="00DB6541">
      <w:r>
        <w:t xml:space="preserve">Preparação e Proporção de </w:t>
      </w:r>
      <w:proofErr w:type="gramStart"/>
      <w:r>
        <w:t>Mistura :</w:t>
      </w:r>
      <w:proofErr w:type="gramEnd"/>
      <w:r>
        <w:t xml:space="preserve"> Diluição de 5 a 10% quando necessário. </w:t>
      </w:r>
    </w:p>
    <w:p w14:paraId="548B5771" w14:textId="4D474B54" w:rsidR="00DB6541" w:rsidRDefault="00DB6541" w:rsidP="00DB6541">
      <w:r>
        <w:t>Viscosidade para Aplicação de 18 segundos no Copo Ford 4.</w:t>
      </w:r>
    </w:p>
    <w:p w14:paraId="00A674FA" w14:textId="6EF8AF2F" w:rsidR="00DB6541" w:rsidRDefault="00DB6541" w:rsidP="00DB6541">
      <w:r>
        <w:t xml:space="preserve">Aplicação Espessura de Camada Seca </w:t>
      </w:r>
      <w:r>
        <w:t>50 A 60</w:t>
      </w:r>
      <w:r>
        <w:t xml:space="preserve"> micrômetros (µm)</w:t>
      </w:r>
      <w:r>
        <w:t xml:space="preserve"> POR DEMÃO SOBRE PRIMER EPOXI</w:t>
      </w:r>
    </w:p>
    <w:p w14:paraId="2230A9D1" w14:textId="77777777" w:rsidR="00DB6541" w:rsidRDefault="00DB6541" w:rsidP="00DB6541">
      <w:r>
        <w:t>Secagem: Máximo 2 Horas toque, 4 horas manuseio e 72 horas cura total</w:t>
      </w:r>
    </w:p>
    <w:p w14:paraId="620A9DF6" w14:textId="556589F8" w:rsidR="00DB6541" w:rsidRDefault="00DB6541" w:rsidP="00DB6541">
      <w:r>
        <w:t xml:space="preserve"> </w:t>
      </w:r>
    </w:p>
    <w:p w14:paraId="4C5AC8C9" w14:textId="77777777" w:rsidR="00DB6541" w:rsidRDefault="00DB6541" w:rsidP="00DB6541"/>
    <w:p w14:paraId="3596935B" w14:textId="7ED90668" w:rsidR="00DB6541" w:rsidRPr="00DB6541" w:rsidRDefault="00DB6541" w:rsidP="00DB6541"/>
    <w:sectPr w:rsidR="00DB6541" w:rsidRPr="00DB6541" w:rsidSect="00DB6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41"/>
    <w:rsid w:val="001B73F3"/>
    <w:rsid w:val="002C60BC"/>
    <w:rsid w:val="005829A7"/>
    <w:rsid w:val="0059544C"/>
    <w:rsid w:val="00DB6541"/>
    <w:rsid w:val="00E75B7E"/>
    <w:rsid w:val="00F5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AE39"/>
  <w15:chartTrackingRefBased/>
  <w15:docId w15:val="{9246DA50-0516-44A3-A8BB-8E5F43A8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B6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6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65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6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65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6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6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6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6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6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6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65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654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654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65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654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65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65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B6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B6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B6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B6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B6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B654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B654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B654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B6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B654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B65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939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Kozlowski</dc:creator>
  <cp:keywords/>
  <dc:description/>
  <cp:lastModifiedBy>Luis Kozlowski</cp:lastModifiedBy>
  <cp:revision>1</cp:revision>
  <cp:lastPrinted>2025-07-03T16:26:00Z</cp:lastPrinted>
  <dcterms:created xsi:type="dcterms:W3CDTF">2025-07-03T16:22:00Z</dcterms:created>
  <dcterms:modified xsi:type="dcterms:W3CDTF">2025-07-03T16:27:00Z</dcterms:modified>
</cp:coreProperties>
</file>