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346"/>
        <w:gridCol w:w="1922"/>
        <w:gridCol w:w="6804"/>
      </w:tblGrid>
      <w:tr w:rsidR="00525EBA" w14:paraId="2DE23331" w14:textId="77777777" w:rsidTr="007E4C04">
        <w:trPr>
          <w:trHeight w:val="626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C0F5245" w14:textId="3B035CF4" w:rsidR="00525EBA" w:rsidRPr="00525EBA" w:rsidRDefault="00525EBA" w:rsidP="007E4C04">
            <w:pPr>
              <w:pStyle w:val="Textoembloco"/>
              <w:spacing w:line="240" w:lineRule="auto"/>
              <w:ind w:left="0" w:right="0"/>
              <w:jc w:val="center"/>
              <w:rPr>
                <w:szCs w:val="24"/>
              </w:rPr>
            </w:pPr>
            <w:r w:rsidRPr="007E4C04">
              <w:rPr>
                <w:sz w:val="22"/>
                <w:szCs w:val="22"/>
              </w:rPr>
              <w:t>TÍTULO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D4197A" w14:textId="23275618" w:rsidR="00525EBA" w:rsidRPr="00525EBA" w:rsidRDefault="008279E3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COMPARATIVO</w:t>
            </w:r>
            <w:r w:rsidR="005E4999">
              <w:rPr>
                <w:b/>
                <w:szCs w:val="24"/>
                <w:lang w:val="en-US"/>
              </w:rPr>
              <w:t xml:space="preserve"> RENNER SAYERLACK </w:t>
            </w:r>
            <w:r w:rsidR="007A185E">
              <w:rPr>
                <w:b/>
                <w:szCs w:val="24"/>
                <w:lang w:val="en-US"/>
              </w:rPr>
              <w:t>x</w:t>
            </w:r>
            <w:r w:rsidR="005E4999">
              <w:rPr>
                <w:b/>
                <w:szCs w:val="24"/>
                <w:lang w:val="en-US"/>
              </w:rPr>
              <w:t xml:space="preserve"> </w:t>
            </w:r>
            <w:r w:rsidR="008B7433">
              <w:rPr>
                <w:b/>
                <w:szCs w:val="24"/>
                <w:lang w:val="en-US"/>
              </w:rPr>
              <w:t>REALFIX</w:t>
            </w:r>
          </w:p>
        </w:tc>
      </w:tr>
      <w:tr w:rsidR="00525EBA" w14:paraId="7B1804AD" w14:textId="77777777" w:rsidTr="007E4C04">
        <w:trPr>
          <w:trHeight w:val="550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A1737A0" w14:textId="6BE461FD" w:rsidR="00525EBA" w:rsidRPr="007E4C04" w:rsidRDefault="00525EBA" w:rsidP="007E4C04">
            <w:pPr>
              <w:pStyle w:val="Textoembloco"/>
              <w:spacing w:line="240" w:lineRule="auto"/>
              <w:ind w:left="0" w:right="0"/>
              <w:jc w:val="center"/>
              <w:rPr>
                <w:sz w:val="22"/>
                <w:szCs w:val="22"/>
              </w:rPr>
            </w:pPr>
            <w:r w:rsidRPr="007E4C04">
              <w:rPr>
                <w:sz w:val="22"/>
                <w:szCs w:val="22"/>
              </w:rPr>
              <w:t>ESCOPO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BDE571" w14:textId="22E0BFAD" w:rsidR="00525EBA" w:rsidRPr="00525EBA" w:rsidRDefault="005E4999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Qualimetria</w:t>
            </w:r>
            <w:proofErr w:type="spellEnd"/>
            <w:r>
              <w:rPr>
                <w:b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szCs w:val="24"/>
                <w:lang w:val="en-US"/>
              </w:rPr>
              <w:t>Amostras</w:t>
            </w:r>
            <w:proofErr w:type="spellEnd"/>
          </w:p>
        </w:tc>
      </w:tr>
      <w:tr w:rsidR="007E4C04" w14:paraId="3368A5CA" w14:textId="77777777" w:rsidTr="007E4C04">
        <w:trPr>
          <w:trHeight w:val="550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6663B84" w14:textId="7EEFBCB3" w:rsidR="007E4C04" w:rsidRPr="007E4C04" w:rsidRDefault="007E4C04" w:rsidP="007E4C04">
            <w:pPr>
              <w:pStyle w:val="Textoembloco"/>
              <w:spacing w:line="240" w:lineRule="auto"/>
              <w:ind w:left="0" w:right="0"/>
              <w:jc w:val="center"/>
              <w:rPr>
                <w:sz w:val="22"/>
                <w:szCs w:val="22"/>
              </w:rPr>
            </w:pPr>
            <w:r w:rsidRPr="007E4C04">
              <w:rPr>
                <w:sz w:val="22"/>
                <w:szCs w:val="22"/>
              </w:rPr>
              <w:t>CLIENTE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061536" w14:textId="247E1753" w:rsidR="007E4C04" w:rsidRPr="00525EBA" w:rsidRDefault="003006EA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INTERNO</w:t>
            </w:r>
          </w:p>
        </w:tc>
      </w:tr>
      <w:tr w:rsidR="007E4C04" w14:paraId="7B23230D" w14:textId="77777777" w:rsidTr="007E4C04">
        <w:trPr>
          <w:trHeight w:val="409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8B6604" w14:textId="7277F2A3" w:rsidR="007E4C04" w:rsidRPr="007E4C04" w:rsidRDefault="007E4C04" w:rsidP="007E4C04">
            <w:pPr>
              <w:pStyle w:val="Textoembloco"/>
              <w:spacing w:line="240" w:lineRule="auto"/>
              <w:ind w:left="0" w:right="0"/>
              <w:jc w:val="center"/>
              <w:rPr>
                <w:sz w:val="22"/>
                <w:szCs w:val="22"/>
              </w:rPr>
            </w:pPr>
            <w:r w:rsidRPr="007E4C04">
              <w:rPr>
                <w:sz w:val="22"/>
                <w:szCs w:val="22"/>
              </w:rPr>
              <w:t>DATA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D5AB8E" w14:textId="18A989AA" w:rsidR="007E4C04" w:rsidRPr="00525EBA" w:rsidRDefault="008B7433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</w:t>
            </w:r>
            <w:r w:rsidR="00E12748">
              <w:rPr>
                <w:b/>
                <w:szCs w:val="24"/>
                <w:lang w:val="en-US"/>
              </w:rPr>
              <w:t>7</w:t>
            </w:r>
            <w:r w:rsidR="005E4999">
              <w:rPr>
                <w:b/>
                <w:szCs w:val="24"/>
                <w:lang w:val="en-US"/>
              </w:rPr>
              <w:t>/</w:t>
            </w:r>
            <w:r>
              <w:rPr>
                <w:b/>
                <w:szCs w:val="24"/>
                <w:lang w:val="en-US"/>
              </w:rPr>
              <w:t>05</w:t>
            </w:r>
            <w:r w:rsidR="005E4999">
              <w:rPr>
                <w:b/>
                <w:szCs w:val="24"/>
                <w:lang w:val="en-US"/>
              </w:rPr>
              <w:t>/20</w:t>
            </w:r>
            <w:r>
              <w:rPr>
                <w:b/>
                <w:szCs w:val="24"/>
                <w:lang w:val="en-US"/>
              </w:rPr>
              <w:t>24</w:t>
            </w:r>
          </w:p>
        </w:tc>
      </w:tr>
      <w:tr w:rsidR="007E4C04" w14:paraId="386D869D" w14:textId="77777777" w:rsidTr="007E4C04">
        <w:trPr>
          <w:trHeight w:val="557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2BE76D" w14:textId="5BB1411A" w:rsidR="007E4C04" w:rsidRPr="007E4C04" w:rsidRDefault="007E4C04" w:rsidP="007E4C04">
            <w:pPr>
              <w:pStyle w:val="Textoembloco"/>
              <w:spacing w:line="240" w:lineRule="auto"/>
              <w:ind w:left="0" w:right="0"/>
              <w:jc w:val="center"/>
              <w:rPr>
                <w:sz w:val="22"/>
                <w:szCs w:val="22"/>
              </w:rPr>
            </w:pPr>
            <w:r w:rsidRPr="007E4C04">
              <w:rPr>
                <w:sz w:val="22"/>
                <w:szCs w:val="22"/>
              </w:rPr>
              <w:t>N° DE RELATÓRIO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5A0B3A" w14:textId="3BFDCD88" w:rsidR="007E4C04" w:rsidRDefault="007E4C04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2F2290" w14:paraId="6D01B1E2" w14:textId="77777777" w:rsidTr="002F2290">
        <w:tblPrEx>
          <w:tblCellMar>
            <w:left w:w="70" w:type="dxa"/>
            <w:right w:w="70" w:type="dxa"/>
          </w:tblCellMar>
        </w:tblPrEx>
        <w:trPr>
          <w:cantSplit/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3CB74294" w14:textId="77777777" w:rsidR="002F2290" w:rsidRDefault="002F2290" w:rsidP="00DC6A2C">
            <w:pPr>
              <w:spacing w:before="120" w:line="240" w:lineRule="auto"/>
              <w:ind w:left="113"/>
            </w:pPr>
            <w:r>
              <w:rPr>
                <w:b/>
              </w:rPr>
              <w:t>TIPO: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8D6" w14:textId="0C40330B" w:rsidR="002F2290" w:rsidRDefault="00367DD8" w:rsidP="00367D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890" w14:textId="5A55F5A3" w:rsidR="002F2290" w:rsidRPr="007E4C04" w:rsidRDefault="002F2290" w:rsidP="00DC6A2C">
            <w:pPr>
              <w:spacing w:line="240" w:lineRule="auto"/>
              <w:rPr>
                <w:b/>
              </w:rPr>
            </w:pPr>
            <w:r w:rsidRPr="002F2290">
              <w:rPr>
                <w:b/>
                <w:sz w:val="22"/>
                <w:szCs w:val="18"/>
              </w:rPr>
              <w:t>EAQ</w:t>
            </w:r>
            <w:r>
              <w:rPr>
                <w:sz w:val="16"/>
              </w:rPr>
              <w:t xml:space="preserve"> (Ensaios e análises)</w:t>
            </w:r>
          </w:p>
        </w:tc>
      </w:tr>
      <w:tr w:rsidR="002F2290" w14:paraId="192F1308" w14:textId="77777777" w:rsidTr="002F2290">
        <w:trPr>
          <w:cantSplit/>
          <w:trHeight w:val="279"/>
        </w:trPr>
        <w:tc>
          <w:tcPr>
            <w:tcW w:w="993" w:type="dxa"/>
            <w:tcBorders>
              <w:left w:val="single" w:sz="4" w:space="0" w:color="auto"/>
            </w:tcBorders>
          </w:tcPr>
          <w:p w14:paraId="7512266E" w14:textId="77777777" w:rsidR="002F2290" w:rsidRDefault="002F2290" w:rsidP="00DC6A2C">
            <w:pPr>
              <w:spacing w:line="240" w:lineRule="auto"/>
              <w:rPr>
                <w:b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990" w14:textId="77777777" w:rsidR="002F2290" w:rsidRDefault="002F2290" w:rsidP="00DC6A2C">
            <w:pPr>
              <w:spacing w:before="120" w:line="240" w:lineRule="auto"/>
              <w:rPr>
                <w:b/>
              </w:rPr>
            </w:pP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D2C" w14:textId="13284809" w:rsidR="002F2290" w:rsidRDefault="002F2290" w:rsidP="00DC6A2C">
            <w:pPr>
              <w:spacing w:line="240" w:lineRule="auto"/>
              <w:rPr>
                <w:sz w:val="16"/>
              </w:rPr>
            </w:pPr>
            <w:r w:rsidRPr="002F2290">
              <w:rPr>
                <w:b/>
                <w:sz w:val="22"/>
                <w:szCs w:val="18"/>
              </w:rPr>
              <w:t xml:space="preserve">P&amp;D </w:t>
            </w:r>
            <w:r>
              <w:rPr>
                <w:sz w:val="16"/>
              </w:rPr>
              <w:t>(Projetos)</w:t>
            </w:r>
          </w:p>
        </w:tc>
      </w:tr>
      <w:tr w:rsidR="002F2290" w14:paraId="0F3130E6" w14:textId="77777777" w:rsidTr="002F2290">
        <w:trPr>
          <w:cantSplit/>
          <w:trHeight w:val="29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51A6CB4E" w14:textId="77777777" w:rsidR="002F2290" w:rsidRDefault="002F2290" w:rsidP="00DC6A2C">
            <w:pPr>
              <w:spacing w:line="240" w:lineRule="auto"/>
              <w:rPr>
                <w:b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2A8" w14:textId="77777777" w:rsidR="002F2290" w:rsidRDefault="002F2290" w:rsidP="00DC6A2C">
            <w:pPr>
              <w:spacing w:before="120" w:line="240" w:lineRule="auto"/>
              <w:rPr>
                <w:b/>
              </w:rPr>
            </w:pP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66C" w14:textId="75793F71" w:rsidR="002F2290" w:rsidRDefault="002F2290" w:rsidP="00DC6A2C">
            <w:pPr>
              <w:spacing w:line="240" w:lineRule="auto"/>
              <w:rPr>
                <w:b/>
              </w:rPr>
            </w:pPr>
            <w:r w:rsidRPr="002F2290">
              <w:rPr>
                <w:b/>
                <w:sz w:val="22"/>
                <w:szCs w:val="18"/>
              </w:rPr>
              <w:t>OUTROS</w:t>
            </w:r>
            <w:r>
              <w:rPr>
                <w:b/>
              </w:rPr>
              <w:t xml:space="preserve"> </w:t>
            </w:r>
            <w:r>
              <w:rPr>
                <w:sz w:val="16"/>
              </w:rPr>
              <w:t>(Especificar):</w:t>
            </w:r>
          </w:p>
        </w:tc>
      </w:tr>
    </w:tbl>
    <w:p w14:paraId="3DF9CF8E" w14:textId="77777777" w:rsidR="00F648AD" w:rsidRDefault="00F648AD">
      <w:pPr>
        <w:jc w:val="both"/>
        <w:rPr>
          <w:b/>
          <w:u w:val="single"/>
        </w:rPr>
      </w:pPr>
    </w:p>
    <w:p w14:paraId="339C5686" w14:textId="77777777" w:rsidR="00E82A3A" w:rsidRDefault="00E82A3A">
      <w:pPr>
        <w:jc w:val="both"/>
        <w:rPr>
          <w:b/>
          <w:u w:val="single"/>
        </w:rPr>
      </w:pPr>
    </w:p>
    <w:p w14:paraId="0FB027A7" w14:textId="31890896" w:rsidR="00E82A3A" w:rsidRDefault="00E82A3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711B3DFA" w14:textId="3D2597B5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6639C634" w14:textId="5175B5B8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2BC94536" w14:textId="6370FBA3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00727FF3" w14:textId="43A337B0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679C2D6F" w14:textId="6D87E01A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10AD2B0D" w14:textId="77777777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73EDE464" w14:textId="0ECEAF1B" w:rsidR="00E82A3A" w:rsidRDefault="00E82A3A" w:rsidP="00E82A3A">
      <w:pPr>
        <w:tabs>
          <w:tab w:val="left" w:pos="482"/>
        </w:tabs>
        <w:jc w:val="center"/>
        <w:rPr>
          <w:sz w:val="20"/>
        </w:rPr>
      </w:pPr>
    </w:p>
    <w:p w14:paraId="085FCF69" w14:textId="77777777" w:rsidR="00E82A3A" w:rsidRPr="00140891" w:rsidRDefault="00E82A3A" w:rsidP="00E82A3A">
      <w:pPr>
        <w:ind w:right="113"/>
        <w:jc w:val="center"/>
        <w:rPr>
          <w:b/>
          <w:sz w:val="20"/>
        </w:rPr>
      </w:pPr>
      <w:r w:rsidRPr="00140891">
        <w:rPr>
          <w:b/>
          <w:sz w:val="20"/>
        </w:rPr>
        <w:t>RELATOR RESPONSÁVEL</w:t>
      </w:r>
    </w:p>
    <w:p w14:paraId="5EA4A504" w14:textId="77777777" w:rsidR="00E82A3A" w:rsidRDefault="00E82A3A" w:rsidP="00E82A3A">
      <w:pPr>
        <w:ind w:right="113"/>
        <w:rPr>
          <w:sz w:val="20"/>
        </w:rPr>
      </w:pPr>
    </w:p>
    <w:p w14:paraId="6D5B7B4B" w14:textId="23BF4C17" w:rsidR="00E82A3A" w:rsidRDefault="00487E46" w:rsidP="00E82A3A">
      <w:pPr>
        <w:ind w:right="11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802D23" wp14:editId="3580A824">
                <wp:simplePos x="0" y="0"/>
                <wp:positionH relativeFrom="column">
                  <wp:posOffset>2076450</wp:posOffset>
                </wp:positionH>
                <wp:positionV relativeFrom="paragraph">
                  <wp:posOffset>117475</wp:posOffset>
                </wp:positionV>
                <wp:extent cx="2133600" cy="0"/>
                <wp:effectExtent l="0" t="0" r="0" b="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26A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63.5pt;margin-top:9.25pt;width:1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"/>
            </w:pict>
          </mc:Fallback>
        </mc:AlternateContent>
      </w:r>
    </w:p>
    <w:p w14:paraId="6995DB36" w14:textId="187F3C38" w:rsidR="00E82A3A" w:rsidRDefault="00866CF9" w:rsidP="00E82A3A">
      <w:pPr>
        <w:ind w:right="113"/>
        <w:jc w:val="center"/>
        <w:rPr>
          <w:sz w:val="20"/>
        </w:rPr>
      </w:pPr>
      <w:r>
        <w:rPr>
          <w:sz w:val="20"/>
        </w:rPr>
        <w:t>Claudio Silva</w:t>
      </w:r>
    </w:p>
    <w:p w14:paraId="3507A745" w14:textId="3490F37B" w:rsidR="00E82A3A" w:rsidRDefault="00E82A3A" w:rsidP="00E82A3A">
      <w:pPr>
        <w:ind w:right="113"/>
        <w:jc w:val="center"/>
        <w:rPr>
          <w:sz w:val="20"/>
        </w:rPr>
      </w:pPr>
      <w:r>
        <w:rPr>
          <w:sz w:val="20"/>
        </w:rPr>
        <w:t>Laboratóri</w:t>
      </w:r>
      <w:r w:rsidR="0006171C">
        <w:rPr>
          <w:sz w:val="20"/>
        </w:rPr>
        <w:t>o</w:t>
      </w:r>
    </w:p>
    <w:p w14:paraId="01A8D730" w14:textId="77777777" w:rsidR="00E82A3A" w:rsidRDefault="00E82A3A" w:rsidP="00E82A3A">
      <w:pPr>
        <w:ind w:right="113"/>
        <w:jc w:val="center"/>
        <w:rPr>
          <w:sz w:val="20"/>
        </w:rPr>
      </w:pPr>
    </w:p>
    <w:p w14:paraId="2380F307" w14:textId="77777777" w:rsidR="00E82A3A" w:rsidRDefault="00E82A3A" w:rsidP="00E82A3A">
      <w:pPr>
        <w:ind w:right="113"/>
        <w:jc w:val="center"/>
        <w:rPr>
          <w:sz w:val="20"/>
        </w:rPr>
      </w:pPr>
    </w:p>
    <w:p w14:paraId="5EC8BCF3" w14:textId="5FC3AA08" w:rsidR="00525EBA" w:rsidRDefault="00525EBA" w:rsidP="00E82A3A">
      <w:pPr>
        <w:ind w:right="113"/>
        <w:jc w:val="center"/>
        <w:rPr>
          <w:sz w:val="20"/>
        </w:rPr>
        <w:sectPr w:rsidR="00525EBA" w:rsidSect="002F2290">
          <w:headerReference w:type="first" r:id="rId8"/>
          <w:footerReference w:type="first" r:id="rId9"/>
          <w:pgSz w:w="11907" w:h="16840" w:code="9"/>
          <w:pgMar w:top="1418" w:right="794" w:bottom="1162" w:left="1134" w:header="454" w:footer="624" w:gutter="0"/>
          <w:cols w:space="720"/>
          <w:titlePg/>
          <w:docGrid w:linePitch="326"/>
        </w:sectPr>
      </w:pPr>
    </w:p>
    <w:p w14:paraId="3589D8A7" w14:textId="77777777" w:rsidR="00525EBA" w:rsidRDefault="00525EBA" w:rsidP="00525EBA">
      <w:pPr>
        <w:pStyle w:val="Ttulo1"/>
        <w:numPr>
          <w:ilvl w:val="0"/>
          <w:numId w:val="0"/>
        </w:numPr>
        <w:spacing w:before="0" w:after="0"/>
        <w:ind w:left="360"/>
        <w:jc w:val="both"/>
      </w:pPr>
    </w:p>
    <w:p w14:paraId="5605A731" w14:textId="12BBF714" w:rsidR="00113AB5" w:rsidRDefault="00A1068A" w:rsidP="00FD03EF">
      <w:pPr>
        <w:pStyle w:val="Ttulo1"/>
        <w:spacing w:before="0" w:after="0"/>
        <w:jc w:val="both"/>
      </w:pPr>
      <w:r w:rsidRPr="00113AB5">
        <w:t>O</w:t>
      </w:r>
      <w:r w:rsidR="002B7E0F">
        <w:t>BJETIVO</w:t>
      </w:r>
    </w:p>
    <w:p w14:paraId="06B20073" w14:textId="77777777" w:rsidR="002B7E0F" w:rsidRDefault="002B7E0F" w:rsidP="002B7E0F">
      <w:pPr>
        <w:ind w:left="360" w:firstLine="349"/>
      </w:pPr>
    </w:p>
    <w:p w14:paraId="119FBBDA" w14:textId="58E286B9" w:rsidR="002B7E0F" w:rsidRDefault="002B7E0F" w:rsidP="00516E3B">
      <w:pPr>
        <w:ind w:left="360" w:firstLine="349"/>
        <w:jc w:val="both"/>
      </w:pPr>
      <w:r>
        <w:t>O objetivo deste relatório é avaliar e comparar características e desempenho dos produtos para madeira</w:t>
      </w:r>
      <w:r w:rsidR="008279E3">
        <w:t>.</w:t>
      </w:r>
      <w:r>
        <w:t xml:space="preserve"> </w:t>
      </w:r>
      <w:r w:rsidR="008279E3">
        <w:t>C</w:t>
      </w:r>
      <w:r>
        <w:t xml:space="preserve">oncorrente Renner Sayerlack </w:t>
      </w:r>
      <w:r w:rsidR="00DD560B">
        <w:t>x</w:t>
      </w:r>
      <w:r>
        <w:t xml:space="preserve"> </w:t>
      </w:r>
      <w:r w:rsidR="00953BEA">
        <w:t>Realfix</w:t>
      </w:r>
      <w:r w:rsidR="00516E3B">
        <w:t xml:space="preserve">, </w:t>
      </w:r>
      <w:r w:rsidR="006F499B">
        <w:t xml:space="preserve">entre </w:t>
      </w:r>
      <w:r w:rsidR="00516E3B">
        <w:t>acabamentos, bem como catalisadores</w:t>
      </w:r>
      <w:r w:rsidR="00A97DB6">
        <w:t xml:space="preserve"> e seus diluentes</w:t>
      </w:r>
      <w:r>
        <w:t>.</w:t>
      </w:r>
    </w:p>
    <w:p w14:paraId="31EBF8BD" w14:textId="77777777" w:rsidR="00107C00" w:rsidRPr="00107C00" w:rsidRDefault="00107C00" w:rsidP="00317581">
      <w:pPr>
        <w:spacing w:line="240" w:lineRule="auto"/>
        <w:jc w:val="both"/>
      </w:pPr>
    </w:p>
    <w:p w14:paraId="44B240C1" w14:textId="774218AC" w:rsidR="00F45D9E" w:rsidRDefault="006E294F" w:rsidP="00FD03EF">
      <w:pPr>
        <w:pStyle w:val="Ttulo1"/>
        <w:spacing w:before="0" w:after="0"/>
        <w:jc w:val="both"/>
      </w:pPr>
      <w:r>
        <w:t>MATERIAIS E METODOLOGIAS</w:t>
      </w:r>
    </w:p>
    <w:p w14:paraId="146EC435" w14:textId="77777777" w:rsidR="002B7E0F" w:rsidRDefault="002B7E0F" w:rsidP="00DA2B86">
      <w:pPr>
        <w:spacing w:line="240" w:lineRule="auto"/>
      </w:pPr>
    </w:p>
    <w:p w14:paraId="6516D095" w14:textId="7A98BE77" w:rsidR="00B23310" w:rsidRDefault="00B23310" w:rsidP="00B23310">
      <w:pPr>
        <w:autoSpaceDE w:val="0"/>
        <w:autoSpaceDN w:val="0"/>
        <w:adjustRightInd w:val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Cs w:val="24"/>
        </w:rPr>
        <w:t>2.1 Preparação dos Painéis</w:t>
      </w:r>
      <w:r w:rsidR="00317581">
        <w:rPr>
          <w:rFonts w:cs="Arial"/>
          <w:color w:val="000000"/>
          <w:szCs w:val="24"/>
        </w:rPr>
        <w:t xml:space="preserve"> e </w:t>
      </w:r>
      <w:r w:rsidR="002026E4">
        <w:rPr>
          <w:rFonts w:cs="Arial"/>
          <w:color w:val="000000"/>
          <w:szCs w:val="24"/>
        </w:rPr>
        <w:t>Qualimetria</w:t>
      </w:r>
    </w:p>
    <w:p w14:paraId="374CCDDB" w14:textId="77777777" w:rsidR="00B23310" w:rsidRDefault="00B23310" w:rsidP="007A185E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4"/>
        </w:rPr>
      </w:pPr>
    </w:p>
    <w:p w14:paraId="35B96FA2" w14:textId="1461A51A" w:rsidR="00B23310" w:rsidRPr="002026E4" w:rsidRDefault="00B23310" w:rsidP="002026E4">
      <w:pPr>
        <w:ind w:firstLine="708"/>
        <w:jc w:val="both"/>
        <w:rPr>
          <w:rFonts w:cs="Arial"/>
          <w:szCs w:val="24"/>
        </w:rPr>
      </w:pPr>
      <w:r>
        <w:rPr>
          <w:rFonts w:cs="Arial"/>
          <w:color w:val="000000"/>
          <w:szCs w:val="24"/>
        </w:rPr>
        <w:t>As tintas selecionadas</w:t>
      </w:r>
      <w:r w:rsidR="00953BEA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foram aplicadas em substratos de madeira</w:t>
      </w:r>
      <w:r w:rsidR="00F261C2">
        <w:rPr>
          <w:rFonts w:cs="Arial"/>
          <w:color w:val="000000"/>
          <w:szCs w:val="24"/>
        </w:rPr>
        <w:t xml:space="preserve"> e vidro</w:t>
      </w:r>
      <w:r>
        <w:rPr>
          <w:rFonts w:cs="Arial"/>
          <w:color w:val="000000"/>
          <w:szCs w:val="24"/>
        </w:rPr>
        <w:t xml:space="preserve">. </w:t>
      </w:r>
      <w:r>
        <w:rPr>
          <w:rFonts w:cs="Arial"/>
          <w:szCs w:val="24"/>
        </w:rPr>
        <w:t>Para este ensaio foram produzidos</w:t>
      </w:r>
      <w:r w:rsidR="008B7433">
        <w:rPr>
          <w:rFonts w:cs="Arial"/>
          <w:szCs w:val="24"/>
        </w:rPr>
        <w:t xml:space="preserve"> em</w:t>
      </w:r>
      <w:r>
        <w:rPr>
          <w:rFonts w:cs="Arial"/>
          <w:szCs w:val="24"/>
        </w:rPr>
        <w:t xml:space="preserve"> painéis de prova. </w:t>
      </w:r>
      <w:r>
        <w:rPr>
          <w:rFonts w:cs="Arial"/>
          <w:color w:val="000000"/>
          <w:szCs w:val="24"/>
        </w:rPr>
        <w:t>As análises</w:t>
      </w:r>
      <w:r w:rsidR="001F430B">
        <w:rPr>
          <w:rFonts w:cs="Arial"/>
          <w:color w:val="000000"/>
          <w:szCs w:val="24"/>
        </w:rPr>
        <w:t xml:space="preserve"> de qualimetria</w:t>
      </w:r>
      <w:r>
        <w:rPr>
          <w:rFonts w:cs="Arial"/>
          <w:color w:val="000000"/>
          <w:szCs w:val="24"/>
        </w:rPr>
        <w:t xml:space="preserve"> realizadas</w:t>
      </w:r>
      <w:r w:rsidR="001F430B">
        <w:rPr>
          <w:rFonts w:cs="Arial"/>
          <w:color w:val="000000"/>
          <w:szCs w:val="24"/>
        </w:rPr>
        <w:t xml:space="preserve"> nas amostras</w:t>
      </w:r>
      <w:r>
        <w:rPr>
          <w:rFonts w:cs="Arial"/>
          <w:color w:val="000000"/>
          <w:szCs w:val="24"/>
        </w:rPr>
        <w:t xml:space="preserve"> foram: fineza </w:t>
      </w:r>
      <w:r w:rsidRPr="00B23310">
        <w:rPr>
          <w:rFonts w:cs="Arial"/>
          <w:color w:val="000000"/>
          <w:szCs w:val="24"/>
        </w:rPr>
        <w:t xml:space="preserve">(ASTM D1210), </w:t>
      </w:r>
      <w:r>
        <w:rPr>
          <w:rFonts w:cs="Arial"/>
          <w:color w:val="000000"/>
          <w:szCs w:val="24"/>
        </w:rPr>
        <w:t>viscosidade (</w:t>
      </w:r>
      <w:r w:rsidRPr="00B23310">
        <w:rPr>
          <w:rFonts w:cs="Arial"/>
          <w:color w:val="000000"/>
          <w:szCs w:val="24"/>
        </w:rPr>
        <w:t>ASTM D1200</w:t>
      </w:r>
      <w:r>
        <w:rPr>
          <w:rFonts w:cs="Arial"/>
          <w:color w:val="000000"/>
          <w:szCs w:val="24"/>
        </w:rPr>
        <w:t>), peso específico (</w:t>
      </w:r>
      <w:r w:rsidRPr="00B23310">
        <w:rPr>
          <w:rFonts w:cs="Arial"/>
          <w:color w:val="000000"/>
          <w:szCs w:val="24"/>
        </w:rPr>
        <w:t>ASTM-1475</w:t>
      </w:r>
      <w:r>
        <w:rPr>
          <w:rFonts w:cs="Arial"/>
          <w:color w:val="000000"/>
          <w:szCs w:val="24"/>
        </w:rPr>
        <w:t>),</w:t>
      </w:r>
      <w:r w:rsidR="00F92D9F">
        <w:rPr>
          <w:rFonts w:cs="Arial"/>
          <w:color w:val="000000"/>
          <w:szCs w:val="24"/>
        </w:rPr>
        <w:t xml:space="preserve"> sólidos em massa (ASTM D3960-05)</w:t>
      </w:r>
      <w:r w:rsidR="006B71D9">
        <w:rPr>
          <w:rFonts w:cs="Arial"/>
          <w:color w:val="000000"/>
          <w:szCs w:val="24"/>
        </w:rPr>
        <w:t xml:space="preserve">, </w:t>
      </w:r>
      <w:r w:rsidR="001F430B">
        <w:rPr>
          <w:rFonts w:cs="Arial"/>
          <w:color w:val="000000"/>
          <w:szCs w:val="24"/>
        </w:rPr>
        <w:t>secagem ao toque e manuseio (ASTM D-1640), bem como determinação de brilho (ASTM D 523).</w:t>
      </w:r>
    </w:p>
    <w:p w14:paraId="16791133" w14:textId="77777777" w:rsidR="00B23310" w:rsidRDefault="00B23310" w:rsidP="007A185E">
      <w:pPr>
        <w:spacing w:line="240" w:lineRule="auto"/>
      </w:pPr>
    </w:p>
    <w:p w14:paraId="3CC6663D" w14:textId="724DB7BD" w:rsidR="002B7E0F" w:rsidRDefault="002B7E0F" w:rsidP="00DA2B86">
      <w:pPr>
        <w:spacing w:line="240" w:lineRule="auto"/>
      </w:pPr>
      <w:r>
        <w:t>2.</w:t>
      </w:r>
      <w:r w:rsidR="00DA2B86">
        <w:t>2</w:t>
      </w:r>
      <w:r>
        <w:t xml:space="preserve"> Produtos </w:t>
      </w:r>
      <w:r w:rsidR="008B7433">
        <w:t>REALFIX</w:t>
      </w:r>
    </w:p>
    <w:p w14:paraId="307A5F7D" w14:textId="77777777" w:rsidR="002B7E0F" w:rsidRDefault="002B7E0F" w:rsidP="002B7E0F">
      <w:pPr>
        <w:spacing w:line="240" w:lineRule="auto"/>
      </w:pPr>
      <w:r>
        <w:tab/>
      </w:r>
    </w:p>
    <w:p w14:paraId="224D17B1" w14:textId="7F106D4E" w:rsidR="002B7E0F" w:rsidRDefault="002B7E0F" w:rsidP="002B7E0F">
      <w:pPr>
        <w:ind w:firstLine="709"/>
      </w:pPr>
      <w:r>
        <w:t xml:space="preserve">- Componente A: </w:t>
      </w:r>
      <w:r w:rsidR="00282A7E">
        <w:t>056BR002</w:t>
      </w:r>
      <w:r>
        <w:t xml:space="preserve"> – </w:t>
      </w:r>
      <w:r w:rsidR="00282A7E">
        <w:t xml:space="preserve">REALWOOD PU 56 BRANCO </w:t>
      </w:r>
      <w:r>
        <w:t xml:space="preserve">– Lote: </w:t>
      </w:r>
      <w:r w:rsidR="00282A7E">
        <w:t>Laboratório</w:t>
      </w:r>
    </w:p>
    <w:p w14:paraId="02929980" w14:textId="2DA8A27D" w:rsidR="002B7E0F" w:rsidRDefault="002B7E0F" w:rsidP="002B7E0F">
      <w:r>
        <w:tab/>
        <w:t xml:space="preserve">- Componente B: </w:t>
      </w:r>
      <w:r w:rsidR="00282A7E">
        <w:t>030CT</w:t>
      </w:r>
      <w:r w:rsidR="001A239B">
        <w:t>102</w:t>
      </w:r>
      <w:r>
        <w:t xml:space="preserve"> – </w:t>
      </w:r>
      <w:r w:rsidR="00282A7E">
        <w:t xml:space="preserve">CATALISADOR PU </w:t>
      </w:r>
      <w:r>
        <w:t xml:space="preserve"> </w:t>
      </w:r>
    </w:p>
    <w:p w14:paraId="198F573D" w14:textId="0E16BBF8" w:rsidR="002B7E0F" w:rsidRDefault="002B7E0F" w:rsidP="002B7E0F">
      <w:r>
        <w:tab/>
        <w:t xml:space="preserve">- Diluente: 010SV510 </w:t>
      </w:r>
    </w:p>
    <w:p w14:paraId="056AFAA4" w14:textId="77777777" w:rsidR="00FA3AD0" w:rsidRDefault="00FA3AD0" w:rsidP="00DA2B86">
      <w:pPr>
        <w:autoSpaceDE w:val="0"/>
        <w:autoSpaceDN w:val="0"/>
        <w:adjustRightInd w:val="0"/>
        <w:spacing w:line="240" w:lineRule="auto"/>
        <w:ind w:left="83" w:firstLine="709"/>
        <w:jc w:val="both"/>
        <w:rPr>
          <w:rFonts w:cs="Arial"/>
          <w:color w:val="000000"/>
          <w:szCs w:val="24"/>
        </w:rPr>
      </w:pPr>
    </w:p>
    <w:p w14:paraId="05D407AD" w14:textId="209E1005" w:rsidR="002B7E0F" w:rsidRDefault="002B7E0F" w:rsidP="002B7E0F">
      <w:r>
        <w:t>2.</w:t>
      </w:r>
      <w:r w:rsidR="00DA2B86">
        <w:t>3</w:t>
      </w:r>
      <w:r>
        <w:t xml:space="preserve"> Produtos RENNER SAYERLACK</w:t>
      </w:r>
      <w:r w:rsidR="001F430B">
        <w:t xml:space="preserve"> </w:t>
      </w:r>
    </w:p>
    <w:p w14:paraId="67C2AE67" w14:textId="77777777" w:rsidR="002B7E0F" w:rsidRDefault="002B7E0F" w:rsidP="007A185E">
      <w:pPr>
        <w:spacing w:line="240" w:lineRule="auto"/>
        <w:ind w:firstLine="709"/>
      </w:pPr>
    </w:p>
    <w:p w14:paraId="3CB5AE6F" w14:textId="77777777" w:rsidR="002B7E0F" w:rsidRDefault="002B7E0F" w:rsidP="002B7E0F">
      <w:r w:rsidRPr="00C84450">
        <w:tab/>
        <w:t>- Componente A: 233.095 – ACAB. PU BRANCO – Lote: A37002 – 11/01/2022</w:t>
      </w:r>
    </w:p>
    <w:p w14:paraId="24BA3FBE" w14:textId="2A6D720E" w:rsidR="002026E4" w:rsidRPr="00C84450" w:rsidRDefault="002026E4" w:rsidP="002026E4">
      <w:pPr>
        <w:ind w:firstLine="709"/>
      </w:pPr>
      <w:r w:rsidRPr="00C84450">
        <w:t>- Componente B: FC.</w:t>
      </w:r>
      <w:r>
        <w:t>6902QT</w:t>
      </w:r>
      <w:r w:rsidRPr="00C84450">
        <w:t xml:space="preserve"> – CATALISADOR PU – Lote: </w:t>
      </w:r>
      <w:r>
        <w:t>04269623</w:t>
      </w:r>
      <w:r w:rsidRPr="00C84450">
        <w:t xml:space="preserve"> – </w:t>
      </w:r>
      <w:r w:rsidR="00AC20F1">
        <w:t>01/08/2024</w:t>
      </w:r>
    </w:p>
    <w:p w14:paraId="57078319" w14:textId="4BC40E6B" w:rsidR="007A185E" w:rsidRDefault="002B7E0F" w:rsidP="007A185E">
      <w:r w:rsidRPr="00C84450">
        <w:tab/>
      </w:r>
    </w:p>
    <w:p w14:paraId="1067FACA" w14:textId="77777777" w:rsidR="00B67CC2" w:rsidRPr="007A185E" w:rsidRDefault="00B67CC2" w:rsidP="00B67CC2">
      <w:pPr>
        <w:spacing w:line="240" w:lineRule="auto"/>
      </w:pPr>
    </w:p>
    <w:p w14:paraId="741E26D6" w14:textId="6435EB4F" w:rsidR="003D743D" w:rsidRDefault="002B7E0F" w:rsidP="00FD03EF">
      <w:pPr>
        <w:pStyle w:val="Ttulo1"/>
        <w:spacing w:before="0" w:after="0"/>
        <w:jc w:val="both"/>
      </w:pPr>
      <w:r>
        <w:t>PARTICIPANTE</w:t>
      </w:r>
    </w:p>
    <w:p w14:paraId="3EDFDB24" w14:textId="1931A44D" w:rsidR="002B7E0F" w:rsidRDefault="002B7E0F" w:rsidP="002B7E0F">
      <w:pPr>
        <w:rPr>
          <w:rFonts w:cs="Arial"/>
        </w:rPr>
      </w:pPr>
    </w:p>
    <w:p w14:paraId="45907344" w14:textId="118E30A1" w:rsidR="002B7E0F" w:rsidRDefault="00AC20F1" w:rsidP="002B7E0F">
      <w:r>
        <w:t>Claudio Silva</w:t>
      </w:r>
      <w:r w:rsidR="002B7E0F">
        <w:t xml:space="preserve"> – Químico </w:t>
      </w:r>
      <w:r>
        <w:t>Formulador</w:t>
      </w:r>
    </w:p>
    <w:p w14:paraId="43C4E7F6" w14:textId="51A2C0AF" w:rsidR="00107C00" w:rsidRPr="00107C00" w:rsidRDefault="00107C00" w:rsidP="00B67CC2">
      <w:pPr>
        <w:spacing w:line="240" w:lineRule="auto"/>
        <w:jc w:val="both"/>
      </w:pPr>
    </w:p>
    <w:p w14:paraId="7403AAE5" w14:textId="512991EB" w:rsidR="002827CF" w:rsidRDefault="006E294F" w:rsidP="00FD03EF">
      <w:pPr>
        <w:pStyle w:val="Ttulo1"/>
        <w:spacing w:before="0" w:after="0"/>
        <w:jc w:val="both"/>
      </w:pPr>
      <w:r>
        <w:t xml:space="preserve">RESULTADOS </w:t>
      </w:r>
    </w:p>
    <w:p w14:paraId="4BC00DEC" w14:textId="77777777" w:rsidR="00A04FC2" w:rsidRDefault="00A04FC2" w:rsidP="00BD68DE">
      <w:pPr>
        <w:spacing w:line="240" w:lineRule="auto"/>
        <w:jc w:val="both"/>
      </w:pPr>
    </w:p>
    <w:p w14:paraId="4E8BC5A5" w14:textId="77777777" w:rsidR="00CB3C2A" w:rsidRDefault="00CB3C2A" w:rsidP="00CB3C2A">
      <w:pPr>
        <w:spacing w:line="240" w:lineRule="auto"/>
        <w:ind w:firstLine="360"/>
        <w:jc w:val="both"/>
        <w:rPr>
          <w:rFonts w:cs="Arial"/>
          <w:szCs w:val="24"/>
        </w:rPr>
      </w:pPr>
    </w:p>
    <w:p w14:paraId="6717A006" w14:textId="4C98A8E6" w:rsidR="001F7FE4" w:rsidRDefault="001F7FE4" w:rsidP="00C34EFE">
      <w:pPr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Abaixo são apresentadas as identificações das amostras da RENNER SAYERLACK </w:t>
      </w:r>
      <w:r w:rsidR="00282A7E">
        <w:rPr>
          <w:rFonts w:cs="Arial"/>
          <w:szCs w:val="24"/>
        </w:rPr>
        <w:t xml:space="preserve">e REALFIX </w:t>
      </w:r>
      <w:r>
        <w:rPr>
          <w:rFonts w:cs="Arial"/>
          <w:szCs w:val="24"/>
        </w:rPr>
        <w:t>com o</w:t>
      </w:r>
      <w:r w:rsidR="00135403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resultado</w:t>
      </w:r>
      <w:r w:rsidR="00282A7E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das análises de qualimetria (Tabela 2). </w:t>
      </w:r>
      <w:r w:rsidR="00AC20F1">
        <w:rPr>
          <w:rFonts w:cs="Arial"/>
          <w:szCs w:val="24"/>
        </w:rPr>
        <w:t>Amostras catalisadas e diluídas conforme suas especificações.</w:t>
      </w:r>
      <w:r>
        <w:rPr>
          <w:rFonts w:cs="Arial"/>
          <w:szCs w:val="24"/>
        </w:rPr>
        <w:t xml:space="preserve"> </w:t>
      </w:r>
    </w:p>
    <w:p w14:paraId="530B318C" w14:textId="77777777" w:rsidR="00CD4069" w:rsidRDefault="00CD4069" w:rsidP="00CD4069">
      <w:pPr>
        <w:spacing w:line="240" w:lineRule="auto"/>
        <w:ind w:firstLine="360"/>
        <w:jc w:val="both"/>
        <w:rPr>
          <w:rFonts w:cs="Arial"/>
          <w:szCs w:val="24"/>
        </w:rPr>
      </w:pPr>
    </w:p>
    <w:p w14:paraId="1062E1E5" w14:textId="485B0E11" w:rsidR="001F7FE4" w:rsidRPr="009A7F12" w:rsidRDefault="001F7FE4" w:rsidP="001F7FE4">
      <w:pPr>
        <w:jc w:val="center"/>
        <w:rPr>
          <w:rFonts w:cs="Arial"/>
          <w:sz w:val="18"/>
          <w:szCs w:val="18"/>
        </w:rPr>
      </w:pPr>
      <w:r w:rsidRPr="009A7F12">
        <w:rPr>
          <w:rFonts w:cs="Arial"/>
          <w:sz w:val="18"/>
          <w:szCs w:val="18"/>
        </w:rPr>
        <w:t xml:space="preserve">Tabela </w:t>
      </w:r>
      <w:r w:rsidR="00401D44">
        <w:rPr>
          <w:rFonts w:cs="Arial"/>
          <w:sz w:val="18"/>
          <w:szCs w:val="18"/>
        </w:rPr>
        <w:t>2</w:t>
      </w:r>
      <w:r w:rsidRPr="009A7F12">
        <w:rPr>
          <w:rFonts w:cs="Arial"/>
          <w:sz w:val="18"/>
          <w:szCs w:val="18"/>
        </w:rPr>
        <w:t xml:space="preserve"> – </w:t>
      </w:r>
      <w:r>
        <w:rPr>
          <w:rFonts w:cs="Arial"/>
          <w:sz w:val="18"/>
          <w:szCs w:val="18"/>
        </w:rPr>
        <w:t>Resultados das análises dos produtos</w:t>
      </w:r>
      <w:r w:rsidR="009C5F25">
        <w:rPr>
          <w:rFonts w:cs="Arial"/>
          <w:sz w:val="18"/>
          <w:szCs w:val="18"/>
        </w:rPr>
        <w:t>.</w:t>
      </w:r>
    </w:p>
    <w:tbl>
      <w:tblPr>
        <w:tblStyle w:val="ListaMdia2-nfase1"/>
        <w:tblW w:w="5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399"/>
        <w:gridCol w:w="1284"/>
        <w:gridCol w:w="1147"/>
        <w:gridCol w:w="1417"/>
        <w:gridCol w:w="1418"/>
        <w:gridCol w:w="1133"/>
      </w:tblGrid>
      <w:tr w:rsidR="00196AA2" w:rsidRPr="000E00BB" w14:paraId="3F805B82" w14:textId="07BE8F0A" w:rsidTr="00947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noWrap/>
          </w:tcPr>
          <w:p w14:paraId="4EC52A57" w14:textId="77777777" w:rsidR="00196AA2" w:rsidRDefault="00196AA2" w:rsidP="00196AA2">
            <w:pPr>
              <w:jc w:val="center"/>
              <w:rPr>
                <w:rFonts w:eastAsiaTheme="minorEastAsia" w:cs="Arial"/>
                <w:b/>
                <w:bCs/>
                <w:color w:val="auto"/>
                <w:sz w:val="20"/>
                <w:szCs w:val="20"/>
              </w:rPr>
            </w:pPr>
          </w:p>
          <w:p w14:paraId="19B258C5" w14:textId="63531955" w:rsidR="00196AA2" w:rsidRPr="000E00BB" w:rsidRDefault="008B7433" w:rsidP="00196AA2">
            <w:pPr>
              <w:jc w:val="center"/>
              <w:rPr>
                <w:rFonts w:eastAsiaTheme="minorEastAsia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Theme="minorEastAsia" w:cs="Arial"/>
                <w:b/>
                <w:bCs/>
                <w:color w:val="auto"/>
                <w:sz w:val="18"/>
                <w:szCs w:val="18"/>
              </w:rPr>
              <w:t>ENSAIOS</w:t>
            </w:r>
          </w:p>
        </w:tc>
        <w:tc>
          <w:tcPr>
            <w:tcW w:w="38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</w:tcPr>
          <w:p w14:paraId="7B8282F0" w14:textId="77777777" w:rsidR="00196AA2" w:rsidRDefault="00196AA2" w:rsidP="0019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color w:val="auto"/>
                <w:sz w:val="16"/>
                <w:szCs w:val="16"/>
              </w:rPr>
            </w:pPr>
          </w:p>
          <w:p w14:paraId="10F0874A" w14:textId="54E837CA" w:rsidR="00196AA2" w:rsidRDefault="008B7433" w:rsidP="0019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Theme="minorEastAsia" w:cs="Arial"/>
                <w:b/>
                <w:bCs/>
                <w:color w:val="auto"/>
                <w:sz w:val="16"/>
                <w:szCs w:val="16"/>
              </w:rPr>
              <w:t>ACABAMENTO PU REALFIX</w:t>
            </w:r>
          </w:p>
          <w:p w14:paraId="4738BF91" w14:textId="5DBB74F3" w:rsidR="00196AA2" w:rsidRPr="00196AA2" w:rsidRDefault="00196AA2" w:rsidP="0019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6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</w:tcPr>
          <w:p w14:paraId="155C8F4B" w14:textId="77777777" w:rsidR="00196AA2" w:rsidRDefault="00196AA2" w:rsidP="0019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color w:val="auto"/>
                <w:sz w:val="16"/>
                <w:szCs w:val="16"/>
              </w:rPr>
            </w:pPr>
          </w:p>
          <w:p w14:paraId="1B1E1975" w14:textId="7914B44C" w:rsidR="00196AA2" w:rsidRPr="00196AA2" w:rsidRDefault="009809E9" w:rsidP="00196A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Theme="minorEastAsia" w:cs="Arial"/>
                <w:b/>
                <w:bCs/>
                <w:color w:val="auto"/>
                <w:sz w:val="16"/>
                <w:szCs w:val="16"/>
              </w:rPr>
              <w:t>ACABAMENTO</w:t>
            </w:r>
            <w:r w:rsidR="00196AA2" w:rsidRPr="000E00BB">
              <w:rPr>
                <w:rFonts w:eastAsiaTheme="minorEastAsia" w:cs="Arial"/>
                <w:b/>
                <w:bCs/>
                <w:color w:val="auto"/>
                <w:sz w:val="16"/>
                <w:szCs w:val="16"/>
              </w:rPr>
              <w:t xml:space="preserve"> PU</w:t>
            </w:r>
            <w:r w:rsidR="008B7433">
              <w:rPr>
                <w:rFonts w:eastAsiaTheme="minorEastAsia" w:cs="Arial"/>
                <w:b/>
                <w:bCs/>
                <w:color w:val="auto"/>
                <w:sz w:val="16"/>
                <w:szCs w:val="16"/>
              </w:rPr>
              <w:t xml:space="preserve"> SAYERLAK</w:t>
            </w:r>
          </w:p>
        </w:tc>
      </w:tr>
      <w:tr w:rsidR="00947133" w:rsidRPr="000E00BB" w14:paraId="16942AAC" w14:textId="77777777" w:rsidTr="0094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  <w:noWrap/>
          </w:tcPr>
          <w:p w14:paraId="37376CB4" w14:textId="77777777" w:rsidR="00196AA2" w:rsidRDefault="00196AA2" w:rsidP="00196AA2">
            <w:pPr>
              <w:rPr>
                <w:rFonts w:eastAsiaTheme="minorEastAsia" w:cs="Arial"/>
                <w:b/>
                <w:bCs/>
                <w:color w:val="auto"/>
                <w:sz w:val="20"/>
                <w:szCs w:val="20"/>
              </w:rPr>
            </w:pPr>
          </w:p>
          <w:p w14:paraId="1A45D4A3" w14:textId="2A41BE8A" w:rsidR="00196AA2" w:rsidRPr="000E00BB" w:rsidRDefault="00196AA2" w:rsidP="00196AA2">
            <w:pPr>
              <w:jc w:val="center"/>
              <w:rPr>
                <w:rFonts w:eastAsiaTheme="minorEastAsia" w:cs="Arial"/>
                <w:b/>
                <w:bCs/>
                <w:sz w:val="18"/>
                <w:szCs w:val="18"/>
              </w:rPr>
            </w:pPr>
            <w:r w:rsidRPr="000E00BB">
              <w:rPr>
                <w:rFonts w:eastAsiaTheme="minorEastAsia" w:cs="Arial"/>
                <w:b/>
                <w:bCs/>
                <w:color w:val="auto"/>
                <w:sz w:val="20"/>
                <w:szCs w:val="20"/>
              </w:rPr>
              <w:t>Parâmetro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</w:tcPr>
          <w:p w14:paraId="5E829988" w14:textId="77777777" w:rsidR="00196AA2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auto"/>
                <w:sz w:val="16"/>
                <w:szCs w:val="16"/>
              </w:rPr>
            </w:pPr>
          </w:p>
          <w:p w14:paraId="0A30E690" w14:textId="45BEA9EB" w:rsidR="00196AA2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auto"/>
                <w:sz w:val="16"/>
                <w:szCs w:val="16"/>
              </w:rPr>
            </w:pP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>Comp</w:t>
            </w:r>
            <w:r>
              <w:rPr>
                <w:rFonts w:eastAsiaTheme="minorEastAsia" w:cs="Arial"/>
                <w:color w:val="auto"/>
                <w:sz w:val="16"/>
                <w:szCs w:val="16"/>
              </w:rPr>
              <w:t>onente</w:t>
            </w: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 xml:space="preserve"> A</w:t>
            </w:r>
          </w:p>
          <w:p w14:paraId="03FB2345" w14:textId="77777777" w:rsidR="00196AA2" w:rsidRPr="000E00BB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</w:tcPr>
          <w:p w14:paraId="2B1C360D" w14:textId="77777777" w:rsidR="00196AA2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auto"/>
                <w:sz w:val="16"/>
                <w:szCs w:val="16"/>
              </w:rPr>
            </w:pPr>
          </w:p>
          <w:p w14:paraId="5484CE6E" w14:textId="07D67EA2" w:rsidR="00196AA2" w:rsidRPr="000E00BB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 w:val="16"/>
                <w:szCs w:val="16"/>
              </w:rPr>
            </w:pP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>Comp</w:t>
            </w:r>
            <w:r>
              <w:rPr>
                <w:rFonts w:eastAsiaTheme="minorEastAsia" w:cs="Arial"/>
                <w:color w:val="auto"/>
                <w:sz w:val="16"/>
                <w:szCs w:val="16"/>
              </w:rPr>
              <w:t>onente</w:t>
            </w: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 xml:space="preserve"> B</w:t>
            </w:r>
          </w:p>
        </w:tc>
        <w:tc>
          <w:tcPr>
            <w:tcW w:w="1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</w:tcPr>
          <w:p w14:paraId="182B0F5C" w14:textId="77777777" w:rsidR="00196AA2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auto"/>
                <w:sz w:val="16"/>
                <w:szCs w:val="16"/>
              </w:rPr>
            </w:pPr>
          </w:p>
          <w:p w14:paraId="05F02CEE" w14:textId="7977E26C" w:rsidR="00196AA2" w:rsidRPr="000E00BB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 w:val="16"/>
                <w:szCs w:val="16"/>
              </w:rPr>
            </w:pP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>A+B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</w:tcPr>
          <w:p w14:paraId="4B24C3BD" w14:textId="77777777" w:rsidR="00196AA2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auto"/>
                <w:sz w:val="16"/>
                <w:szCs w:val="16"/>
              </w:rPr>
            </w:pPr>
          </w:p>
          <w:p w14:paraId="5C7612EF" w14:textId="77777777" w:rsidR="00196AA2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auto"/>
                <w:sz w:val="16"/>
                <w:szCs w:val="16"/>
              </w:rPr>
            </w:pP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>Comp</w:t>
            </w:r>
            <w:r>
              <w:rPr>
                <w:rFonts w:eastAsiaTheme="minorEastAsia" w:cs="Arial"/>
                <w:color w:val="auto"/>
                <w:sz w:val="16"/>
                <w:szCs w:val="16"/>
              </w:rPr>
              <w:t>onente</w:t>
            </w: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 xml:space="preserve"> A</w:t>
            </w:r>
          </w:p>
          <w:p w14:paraId="69F84734" w14:textId="77777777" w:rsidR="00196AA2" w:rsidRPr="000E00BB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5" w:themeFillTint="66"/>
          </w:tcPr>
          <w:p w14:paraId="683C01D9" w14:textId="77777777" w:rsidR="00196AA2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auto"/>
                <w:sz w:val="16"/>
                <w:szCs w:val="16"/>
              </w:rPr>
            </w:pPr>
          </w:p>
          <w:p w14:paraId="74D07E30" w14:textId="611FD6DE" w:rsidR="00196AA2" w:rsidRPr="000E00BB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 w:val="16"/>
                <w:szCs w:val="16"/>
              </w:rPr>
            </w:pP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>Comp</w:t>
            </w:r>
            <w:r>
              <w:rPr>
                <w:rFonts w:eastAsiaTheme="minorEastAsia" w:cs="Arial"/>
                <w:color w:val="auto"/>
                <w:sz w:val="16"/>
                <w:szCs w:val="16"/>
              </w:rPr>
              <w:t>onente</w:t>
            </w: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 xml:space="preserve"> B</w:t>
            </w:r>
          </w:p>
        </w:tc>
        <w:tc>
          <w:tcPr>
            <w:tcW w:w="11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DD6EE" w:themeFill="accent5" w:themeFillTint="66"/>
          </w:tcPr>
          <w:p w14:paraId="4479093B" w14:textId="77777777" w:rsidR="00196AA2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auto"/>
                <w:sz w:val="16"/>
                <w:szCs w:val="16"/>
              </w:rPr>
            </w:pPr>
          </w:p>
          <w:p w14:paraId="7D85F1A4" w14:textId="01501D12" w:rsidR="00196AA2" w:rsidRPr="000E00BB" w:rsidRDefault="00196AA2" w:rsidP="00196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b/>
                <w:bCs/>
                <w:sz w:val="16"/>
                <w:szCs w:val="16"/>
              </w:rPr>
            </w:pPr>
            <w:r w:rsidRPr="000E00BB">
              <w:rPr>
                <w:rFonts w:eastAsiaTheme="minorEastAsia" w:cs="Arial"/>
                <w:color w:val="auto"/>
                <w:sz w:val="16"/>
                <w:szCs w:val="16"/>
              </w:rPr>
              <w:t>A+B</w:t>
            </w:r>
          </w:p>
        </w:tc>
      </w:tr>
      <w:tr w:rsidR="00196AA2" w:rsidRPr="000E00BB" w14:paraId="6B4C97BA" w14:textId="02FC4F51" w:rsidTr="00947133">
        <w:trPr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3A436112" w14:textId="77777777" w:rsidR="001F7FE4" w:rsidRPr="000E00BB" w:rsidRDefault="001F7FE4" w:rsidP="001F7FE4">
            <w:pPr>
              <w:rPr>
                <w:rFonts w:eastAsiaTheme="minorEastAsia" w:cs="Arial"/>
                <w:color w:val="auto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Peso Específico - PE (g/cm</w:t>
            </w:r>
            <w:r w:rsidRPr="000E00BB">
              <w:rPr>
                <w:rFonts w:eastAsiaTheme="minorEastAsia" w:cs="Arial"/>
                <w:sz w:val="18"/>
                <w:szCs w:val="18"/>
                <w:vertAlign w:val="superscript"/>
              </w:rPr>
              <w:t>3</w:t>
            </w:r>
            <w:r w:rsidRPr="000E00BB">
              <w:rPr>
                <w:rFonts w:eastAsiaTheme="minorEastAsia" w:cs="Arial"/>
                <w:sz w:val="18"/>
                <w:szCs w:val="18"/>
              </w:rPr>
              <w:t>)</w:t>
            </w:r>
          </w:p>
        </w:tc>
        <w:tc>
          <w:tcPr>
            <w:tcW w:w="1399" w:type="dxa"/>
            <w:shd w:val="clear" w:color="auto" w:fill="auto"/>
          </w:tcPr>
          <w:p w14:paraId="45EFB705" w14:textId="79DE4EBF" w:rsidR="001F7FE4" w:rsidRPr="000E00BB" w:rsidRDefault="00947133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1,</w:t>
            </w:r>
            <w:r w:rsidR="00282A7E">
              <w:rPr>
                <w:rFonts w:eastAsiaTheme="minorEastAsia" w:cs="Arial"/>
                <w:sz w:val="18"/>
                <w:szCs w:val="18"/>
              </w:rPr>
              <w:t>240</w:t>
            </w:r>
          </w:p>
        </w:tc>
        <w:tc>
          <w:tcPr>
            <w:tcW w:w="1284" w:type="dxa"/>
            <w:shd w:val="clear" w:color="auto" w:fill="auto"/>
          </w:tcPr>
          <w:p w14:paraId="184D1F99" w14:textId="503B6692" w:rsidR="001F7FE4" w:rsidRPr="000E00BB" w:rsidRDefault="00947133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0,977</w:t>
            </w:r>
          </w:p>
        </w:tc>
        <w:tc>
          <w:tcPr>
            <w:tcW w:w="1147" w:type="dxa"/>
            <w:shd w:val="clear" w:color="auto" w:fill="auto"/>
          </w:tcPr>
          <w:p w14:paraId="61C1EFD2" w14:textId="50D1A008" w:rsidR="001F7FE4" w:rsidRPr="000E00BB" w:rsidRDefault="00CD5C65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1,138</w:t>
            </w:r>
          </w:p>
        </w:tc>
        <w:tc>
          <w:tcPr>
            <w:tcW w:w="1417" w:type="dxa"/>
            <w:shd w:val="clear" w:color="auto" w:fill="auto"/>
          </w:tcPr>
          <w:p w14:paraId="681A30D1" w14:textId="19A2C3A2" w:rsidR="001F7FE4" w:rsidRPr="000E00BB" w:rsidRDefault="00947133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1,2</w:t>
            </w:r>
            <w:r w:rsidR="00F21587">
              <w:rPr>
                <w:rFonts w:eastAsiaTheme="minorEastAsia" w:cs="Arial"/>
                <w:sz w:val="18"/>
                <w:szCs w:val="18"/>
              </w:rPr>
              <w:t>99</w:t>
            </w:r>
          </w:p>
        </w:tc>
        <w:tc>
          <w:tcPr>
            <w:tcW w:w="1418" w:type="dxa"/>
            <w:shd w:val="clear" w:color="auto" w:fill="auto"/>
          </w:tcPr>
          <w:p w14:paraId="4FCFA07C" w14:textId="159DF77C" w:rsidR="001F7FE4" w:rsidRPr="000E00BB" w:rsidRDefault="00947133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0,9</w:t>
            </w:r>
            <w:r w:rsidR="00F21587">
              <w:rPr>
                <w:rFonts w:eastAsiaTheme="minorEastAsia" w:cs="Arial"/>
                <w:sz w:val="18"/>
                <w:szCs w:val="18"/>
              </w:rPr>
              <w:t>39</w:t>
            </w:r>
          </w:p>
        </w:tc>
        <w:tc>
          <w:tcPr>
            <w:tcW w:w="1133" w:type="dxa"/>
            <w:shd w:val="clear" w:color="auto" w:fill="auto"/>
          </w:tcPr>
          <w:p w14:paraId="1F0E9BF1" w14:textId="3B1DA5EE" w:rsidR="001F7FE4" w:rsidRDefault="00947133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1,1</w:t>
            </w:r>
            <w:r w:rsidR="00C36218">
              <w:rPr>
                <w:rFonts w:eastAsiaTheme="minorEastAsia" w:cs="Arial"/>
                <w:sz w:val="18"/>
                <w:szCs w:val="18"/>
              </w:rPr>
              <w:t>57</w:t>
            </w:r>
          </w:p>
        </w:tc>
      </w:tr>
      <w:tr w:rsidR="00196AA2" w:rsidRPr="000E00BB" w14:paraId="36F6CF9A" w14:textId="3429804A" w:rsidTr="0094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74659CE0" w14:textId="77777777" w:rsidR="001F7FE4" w:rsidRPr="000E00BB" w:rsidRDefault="001F7FE4" w:rsidP="001F7FE4">
            <w:pPr>
              <w:rPr>
                <w:rFonts w:eastAsiaTheme="minorEastAsia" w:cs="Arial"/>
                <w:color w:val="auto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Viscosidade (KU)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402333" w14:textId="67360B4B" w:rsidR="001F7FE4" w:rsidRPr="000E00BB" w:rsidRDefault="00282A7E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99,4</w:t>
            </w:r>
          </w:p>
        </w:tc>
        <w:tc>
          <w:tcPr>
            <w:tcW w:w="1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935609" w14:textId="1280D11C" w:rsidR="001F7FE4" w:rsidRPr="001B7726" w:rsidRDefault="00282A7E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proofErr w:type="gramStart"/>
            <w:r>
              <w:rPr>
                <w:rFonts w:eastAsiaTheme="minorEastAsia" w:cs="Arial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1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B587083" w14:textId="52D6A328" w:rsidR="001F7FE4" w:rsidRPr="000E00BB" w:rsidRDefault="00FD4A39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53,2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E111E0" w14:textId="69C8B989" w:rsidR="001F7FE4" w:rsidRPr="000E00BB" w:rsidRDefault="00947133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104,3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77B8BC" w14:textId="49F8346F" w:rsidR="001F7FE4" w:rsidRPr="000E00BB" w:rsidRDefault="00F21587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proofErr w:type="gramStart"/>
            <w:r>
              <w:rPr>
                <w:rFonts w:eastAsiaTheme="minorEastAsia" w:cs="Arial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11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A9F7F41" w14:textId="02B8D9D4" w:rsidR="001F7FE4" w:rsidRDefault="00C36218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51,8</w:t>
            </w:r>
          </w:p>
        </w:tc>
      </w:tr>
      <w:tr w:rsidR="00196AA2" w:rsidRPr="000E00BB" w14:paraId="5716D447" w14:textId="16F80D3F" w:rsidTr="00947133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35870F7A" w14:textId="77777777" w:rsidR="001F7FE4" w:rsidRPr="000E00BB" w:rsidRDefault="001F7FE4" w:rsidP="001F7FE4">
            <w:pPr>
              <w:rPr>
                <w:rFonts w:eastAsiaTheme="minorEastAsia" w:cs="Arial"/>
                <w:color w:val="auto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Fineza (H)</w:t>
            </w:r>
          </w:p>
        </w:tc>
        <w:tc>
          <w:tcPr>
            <w:tcW w:w="1399" w:type="dxa"/>
            <w:shd w:val="clear" w:color="auto" w:fill="auto"/>
          </w:tcPr>
          <w:p w14:paraId="19698E91" w14:textId="6A515E99" w:rsidR="001F7FE4" w:rsidRPr="000E00BB" w:rsidRDefault="00282A7E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7,0</w:t>
            </w:r>
          </w:p>
        </w:tc>
        <w:tc>
          <w:tcPr>
            <w:tcW w:w="1284" w:type="dxa"/>
            <w:shd w:val="clear" w:color="auto" w:fill="auto"/>
          </w:tcPr>
          <w:p w14:paraId="018F22F4" w14:textId="77777777" w:rsidR="001F7FE4" w:rsidRPr="000E00BB" w:rsidRDefault="001F7FE4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14:paraId="6B3C88AF" w14:textId="45D9C3A0" w:rsidR="001F7FE4" w:rsidRPr="000E00BB" w:rsidRDefault="00357046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7,0</w:t>
            </w:r>
          </w:p>
        </w:tc>
        <w:tc>
          <w:tcPr>
            <w:tcW w:w="1417" w:type="dxa"/>
            <w:shd w:val="clear" w:color="auto" w:fill="auto"/>
          </w:tcPr>
          <w:p w14:paraId="0C549B90" w14:textId="14CDA580" w:rsidR="001F7FE4" w:rsidRPr="000E00BB" w:rsidRDefault="00947133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7</w:t>
            </w:r>
            <w:r w:rsidR="0006462F">
              <w:rPr>
                <w:rFonts w:eastAsiaTheme="minorEastAsia" w:cs="Arial"/>
                <w:sz w:val="18"/>
                <w:szCs w:val="18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24E0973D" w14:textId="62A87D12" w:rsidR="001F7FE4" w:rsidRPr="000E00BB" w:rsidRDefault="00947133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14:paraId="1F1AD21E" w14:textId="23302CE1" w:rsidR="001F7FE4" w:rsidRDefault="00854356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6,0</w:t>
            </w:r>
          </w:p>
        </w:tc>
      </w:tr>
      <w:tr w:rsidR="00196AA2" w:rsidRPr="000E00BB" w14:paraId="12EB6C67" w14:textId="1A3D7A6C" w:rsidTr="0094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21DA8ED2" w14:textId="08AFB789" w:rsidR="001F7FE4" w:rsidRPr="000E00BB" w:rsidRDefault="001F7FE4" w:rsidP="001F7FE4">
            <w:pPr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Sólidos em Massa - SM (%)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A5DEC3" w14:textId="22727012" w:rsidR="001F7FE4" w:rsidRPr="000E00BB" w:rsidRDefault="00947133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89,92</w:t>
            </w:r>
          </w:p>
        </w:tc>
        <w:tc>
          <w:tcPr>
            <w:tcW w:w="1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5FBBD3" w14:textId="0C53364A" w:rsidR="001F7FE4" w:rsidRPr="000E00BB" w:rsidRDefault="00947133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2</w:t>
            </w:r>
            <w:r w:rsidR="00216773">
              <w:rPr>
                <w:rFonts w:eastAsiaTheme="minorEastAsia" w:cs="Arial"/>
                <w:sz w:val="18"/>
                <w:szCs w:val="18"/>
              </w:rPr>
              <w:t>9</w:t>
            </w:r>
            <w:r>
              <w:rPr>
                <w:rFonts w:eastAsiaTheme="minorEastAsia" w:cs="Arial"/>
                <w:sz w:val="18"/>
                <w:szCs w:val="18"/>
              </w:rPr>
              <w:t>,10</w:t>
            </w:r>
          </w:p>
        </w:tc>
        <w:tc>
          <w:tcPr>
            <w:tcW w:w="1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B57773" w14:textId="66F38B54" w:rsidR="001F7FE4" w:rsidRPr="000E00BB" w:rsidRDefault="00FE5FA5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5</w:t>
            </w:r>
            <w:r w:rsidR="00947133">
              <w:rPr>
                <w:rFonts w:eastAsiaTheme="minorEastAsia" w:cs="Arial"/>
                <w:sz w:val="18"/>
                <w:szCs w:val="18"/>
              </w:rPr>
              <w:t>3,</w:t>
            </w:r>
            <w:r>
              <w:rPr>
                <w:rFonts w:eastAsiaTheme="minorEastAsia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B462E5" w14:textId="761F6249" w:rsidR="001F7FE4" w:rsidRPr="000E00BB" w:rsidRDefault="00F21587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77,1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42EF84" w14:textId="4C782111" w:rsidR="001F7FE4" w:rsidRPr="000E00BB" w:rsidRDefault="00947133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16,13</w:t>
            </w:r>
          </w:p>
        </w:tc>
        <w:tc>
          <w:tcPr>
            <w:tcW w:w="11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66FBA83B" w14:textId="1B68529B" w:rsidR="001F7FE4" w:rsidRDefault="00947133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50,</w:t>
            </w:r>
            <w:r w:rsidR="003C1991">
              <w:rPr>
                <w:rFonts w:eastAsiaTheme="minorEastAsia" w:cs="Arial"/>
                <w:sz w:val="18"/>
                <w:szCs w:val="18"/>
              </w:rPr>
              <w:t>2</w:t>
            </w:r>
            <w:r>
              <w:rPr>
                <w:rFonts w:eastAsiaTheme="minorEastAsia" w:cs="Arial"/>
                <w:sz w:val="18"/>
                <w:szCs w:val="18"/>
              </w:rPr>
              <w:t>0</w:t>
            </w:r>
          </w:p>
        </w:tc>
      </w:tr>
      <w:tr w:rsidR="00196AA2" w:rsidRPr="000E00BB" w14:paraId="289376FD" w14:textId="45600F8F" w:rsidTr="00947133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6CAA6FE6" w14:textId="26F6F069" w:rsidR="001F7FE4" w:rsidRPr="000E00BB" w:rsidRDefault="00D9666E" w:rsidP="001F7FE4">
            <w:pPr>
              <w:rPr>
                <w:rFonts w:eastAsiaTheme="minorEastAsia" w:cs="Arial"/>
                <w:sz w:val="18"/>
                <w:szCs w:val="18"/>
              </w:rPr>
            </w:pPr>
            <w:proofErr w:type="gramStart"/>
            <w:r>
              <w:rPr>
                <w:rFonts w:eastAsiaTheme="minorEastAsia" w:cs="Arial"/>
                <w:sz w:val="18"/>
                <w:szCs w:val="18"/>
              </w:rPr>
              <w:t>Aderência  GR</w:t>
            </w:r>
            <w:proofErr w:type="gramEnd"/>
            <w:r>
              <w:rPr>
                <w:rFonts w:eastAsiaTheme="minorEastAsia" w:cs="Arial"/>
                <w:sz w:val="18"/>
                <w:szCs w:val="18"/>
              </w:rPr>
              <w:t>0</w:t>
            </w:r>
            <w:r>
              <w:rPr>
                <w:sz w:val="16"/>
                <w:szCs w:val="12"/>
                <w:vertAlign w:val="superscript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14:paraId="6193CB81" w14:textId="77777777" w:rsidR="001F7FE4" w:rsidRPr="000E00BB" w:rsidRDefault="001F7FE4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</w:tcPr>
          <w:p w14:paraId="7DF304ED" w14:textId="77777777" w:rsidR="001F7FE4" w:rsidRPr="000E00BB" w:rsidRDefault="001F7FE4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6F10FBF8" w14:textId="297D1707" w:rsidR="001F7FE4" w:rsidRPr="000E00BB" w:rsidRDefault="00365477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799F4D4E" w14:textId="77777777" w:rsidR="001F7FE4" w:rsidRPr="000E00BB" w:rsidRDefault="001F7FE4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F659F0C" w14:textId="77777777" w:rsidR="001F7FE4" w:rsidRPr="000E00BB" w:rsidRDefault="001F7FE4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14:paraId="2D6C8F99" w14:textId="6550F4D9" w:rsidR="001F7FE4" w:rsidRPr="000E00BB" w:rsidRDefault="00501A64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85</w:t>
            </w:r>
          </w:p>
        </w:tc>
      </w:tr>
      <w:tr w:rsidR="00196AA2" w:rsidRPr="000E00BB" w14:paraId="210C5CF9" w14:textId="0ECFAE0A" w:rsidTr="002C0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</w:tcPr>
          <w:p w14:paraId="72528460" w14:textId="77777777" w:rsidR="001F7FE4" w:rsidRPr="000E00BB" w:rsidRDefault="001F7FE4" w:rsidP="001F7FE4">
            <w:pPr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Determinação de Brilho (UB)</w:t>
            </w:r>
            <w:r w:rsidRPr="000E00BB">
              <w:rPr>
                <w:rFonts w:eastAsiaTheme="minorEastAsia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2AD54E7" w14:textId="77777777" w:rsidR="001F7FE4" w:rsidRPr="000E00BB" w:rsidRDefault="001F7FE4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9F0FD7" w14:textId="77777777" w:rsidR="001F7FE4" w:rsidRPr="000E00BB" w:rsidRDefault="001F7FE4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2F707E" w14:textId="5B831735" w:rsidR="001F7FE4" w:rsidRPr="000E00BB" w:rsidRDefault="005A7452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42,2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FB4CE4" w14:textId="77777777" w:rsidR="001F7FE4" w:rsidRPr="000E00BB" w:rsidRDefault="001F7FE4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C1ACBC" w14:textId="18992FA9" w:rsidR="001F7FE4" w:rsidRPr="000E00BB" w:rsidRDefault="00B31C43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A4D38EE" w14:textId="3B564932" w:rsidR="001F7FE4" w:rsidRDefault="005A7452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16,5</w:t>
            </w:r>
          </w:p>
        </w:tc>
      </w:tr>
      <w:tr w:rsidR="002C05E8" w:rsidRPr="000E00BB" w14:paraId="399B4BEE" w14:textId="77777777" w:rsidTr="002C05E8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2DF3D8" w14:textId="7584BF70" w:rsidR="002C05E8" w:rsidRPr="000E00BB" w:rsidRDefault="002C05E8" w:rsidP="001F7FE4">
            <w:pPr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Determinação de Brilho (UB)</w:t>
            </w:r>
            <w:r>
              <w:rPr>
                <w:rFonts w:eastAsiaTheme="minorEastAsia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14:paraId="2AF07232" w14:textId="585DE99B" w:rsidR="002C05E8" w:rsidRPr="000E00BB" w:rsidRDefault="002C05E8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14:paraId="6559C200" w14:textId="25D7D360" w:rsidR="002C05E8" w:rsidRPr="000E00BB" w:rsidRDefault="002C05E8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</w:tcPr>
          <w:p w14:paraId="3F747209" w14:textId="78FA8DC6" w:rsidR="002C05E8" w:rsidRDefault="00D123AF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2</w:t>
            </w:r>
            <w:r w:rsidR="00644E0F">
              <w:rPr>
                <w:rFonts w:eastAsiaTheme="minorEastAsia" w:cs="Arial"/>
                <w:sz w:val="18"/>
                <w:szCs w:val="18"/>
              </w:rPr>
              <w:t>5</w:t>
            </w:r>
            <w:r>
              <w:rPr>
                <w:rFonts w:eastAsiaTheme="minorEastAsia" w:cs="Arial"/>
                <w:sz w:val="18"/>
                <w:szCs w:val="18"/>
              </w:rPr>
              <w:t>,</w:t>
            </w:r>
            <w:r w:rsidR="00644E0F">
              <w:rPr>
                <w:rFonts w:eastAsiaTheme="minorEastAsia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1479CA8" w14:textId="77777777" w:rsidR="002C05E8" w:rsidRPr="000E00BB" w:rsidRDefault="002C05E8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351CD9E" w14:textId="77777777" w:rsidR="002C05E8" w:rsidRDefault="002C05E8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544A1883" w14:textId="7964D5AA" w:rsidR="002C05E8" w:rsidRDefault="00D123AF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7,</w:t>
            </w:r>
            <w:r w:rsidR="00644E0F">
              <w:rPr>
                <w:rFonts w:eastAsiaTheme="minorEastAsia" w:cs="Arial"/>
                <w:sz w:val="18"/>
                <w:szCs w:val="18"/>
              </w:rPr>
              <w:t>5</w:t>
            </w:r>
          </w:p>
        </w:tc>
      </w:tr>
      <w:tr w:rsidR="00196AA2" w:rsidRPr="000E00BB" w14:paraId="1D82FE9D" w14:textId="53CF4C22" w:rsidTr="002C0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72578A88" w14:textId="77777777" w:rsidR="001F7FE4" w:rsidRPr="000E00BB" w:rsidRDefault="001F7FE4" w:rsidP="001F7FE4">
            <w:pPr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Secagem ao Toque (h)</w:t>
            </w:r>
            <w:r w:rsidRPr="000E00BB">
              <w:rPr>
                <w:rFonts w:eastAsiaTheme="minorEastAsia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14:paraId="236A7317" w14:textId="77777777" w:rsidR="001F7FE4" w:rsidRPr="000E00BB" w:rsidRDefault="001F7FE4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F5F9" w14:textId="77777777" w:rsidR="001F7FE4" w:rsidRPr="000E00BB" w:rsidRDefault="001F7FE4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2947" w14:textId="148B6853" w:rsidR="001F7FE4" w:rsidRPr="000E00BB" w:rsidRDefault="00180C6F" w:rsidP="00947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5</w:t>
            </w:r>
            <w:r w:rsidR="00947133">
              <w:rPr>
                <w:rFonts w:eastAsiaTheme="minorEastAsia" w:cs="Arial"/>
                <w:sz w:val="18"/>
                <w:szCs w:val="18"/>
              </w:rPr>
              <w:t xml:space="preserve"> min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37C7" w14:textId="77777777" w:rsidR="001F7FE4" w:rsidRPr="000E00BB" w:rsidRDefault="001F7FE4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7C7F" w14:textId="47C63299" w:rsidR="001F7FE4" w:rsidRPr="000E00BB" w:rsidRDefault="00B31C43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FA4E0" w14:textId="09BE1DC9" w:rsidR="001F7FE4" w:rsidRPr="000E00BB" w:rsidRDefault="00180C6F" w:rsidP="001F7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 xml:space="preserve">5 </w:t>
            </w:r>
            <w:r w:rsidR="00C84450">
              <w:rPr>
                <w:rFonts w:eastAsiaTheme="minorEastAsia" w:cs="Arial"/>
                <w:sz w:val="18"/>
                <w:szCs w:val="18"/>
              </w:rPr>
              <w:t>min</w:t>
            </w:r>
          </w:p>
        </w:tc>
      </w:tr>
      <w:tr w:rsidR="00196AA2" w:rsidRPr="000E00BB" w14:paraId="39FC37BC" w14:textId="2832B62A" w:rsidTr="002C05E8">
        <w:trPr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456E84C8" w14:textId="77777777" w:rsidR="001F7FE4" w:rsidRPr="000E00BB" w:rsidRDefault="001F7FE4" w:rsidP="001F7FE4">
            <w:pPr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Secagem ao Manuseio (h)</w:t>
            </w:r>
            <w:r w:rsidRPr="000E00BB">
              <w:rPr>
                <w:rFonts w:eastAsiaTheme="minorEastAsia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14:paraId="3BE8CBE4" w14:textId="77777777" w:rsidR="001F7FE4" w:rsidRPr="000E00BB" w:rsidRDefault="001F7FE4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14:paraId="6CE2BE7F" w14:textId="77777777" w:rsidR="001F7FE4" w:rsidRPr="000E00BB" w:rsidRDefault="001F7FE4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</w:tcPr>
          <w:p w14:paraId="51B2F1B7" w14:textId="69E76695" w:rsidR="001F7FE4" w:rsidRPr="000E00BB" w:rsidRDefault="002C05E8" w:rsidP="00947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7</w:t>
            </w:r>
            <w:r w:rsidR="00947133">
              <w:rPr>
                <w:rFonts w:eastAsiaTheme="minorEastAsia" w:cs="Arial"/>
                <w:sz w:val="18"/>
                <w:szCs w:val="18"/>
              </w:rPr>
              <w:t xml:space="preserve"> min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8EFE2C1" w14:textId="77777777" w:rsidR="001F7FE4" w:rsidRPr="000E00BB" w:rsidRDefault="001F7FE4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 w:rsidRPr="000E00BB"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5DAE7D3" w14:textId="198FE702" w:rsidR="001F7FE4" w:rsidRPr="000E00BB" w:rsidRDefault="00B31C43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E26E348" w14:textId="3C0E401B" w:rsidR="001F7FE4" w:rsidRPr="000E00BB" w:rsidRDefault="00180C6F" w:rsidP="001F7F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Arial"/>
                <w:sz w:val="18"/>
                <w:szCs w:val="18"/>
              </w:rPr>
            </w:pPr>
            <w:r>
              <w:rPr>
                <w:rFonts w:eastAsiaTheme="minorEastAsia" w:cs="Arial"/>
                <w:sz w:val="18"/>
                <w:szCs w:val="18"/>
              </w:rPr>
              <w:t>5</w:t>
            </w:r>
            <w:r w:rsidR="00C84450">
              <w:rPr>
                <w:rFonts w:eastAsiaTheme="minorEastAsia" w:cs="Arial"/>
                <w:sz w:val="18"/>
                <w:szCs w:val="18"/>
              </w:rPr>
              <w:t xml:space="preserve"> min</w:t>
            </w:r>
          </w:p>
        </w:tc>
      </w:tr>
    </w:tbl>
    <w:p w14:paraId="6728C399" w14:textId="49B40E57" w:rsidR="00CA47E0" w:rsidRDefault="001F7FE4" w:rsidP="001F7FE4">
      <w:pPr>
        <w:jc w:val="both"/>
        <w:rPr>
          <w:sz w:val="16"/>
          <w:szCs w:val="12"/>
        </w:rPr>
      </w:pPr>
      <w:r w:rsidRPr="008B4E3D">
        <w:rPr>
          <w:sz w:val="16"/>
          <w:szCs w:val="12"/>
          <w:vertAlign w:val="superscript"/>
        </w:rPr>
        <w:t>1</w:t>
      </w:r>
      <w:r w:rsidRPr="008B4E3D">
        <w:rPr>
          <w:sz w:val="16"/>
          <w:szCs w:val="12"/>
        </w:rPr>
        <w:t xml:space="preserve">Análise realizada no </w:t>
      </w:r>
      <w:r>
        <w:rPr>
          <w:sz w:val="16"/>
          <w:szCs w:val="12"/>
        </w:rPr>
        <w:t>MDF</w:t>
      </w:r>
      <w:r w:rsidR="002C05E8">
        <w:rPr>
          <w:sz w:val="16"/>
          <w:szCs w:val="12"/>
        </w:rPr>
        <w:t>.</w:t>
      </w:r>
    </w:p>
    <w:p w14:paraId="52D320A8" w14:textId="5C75D1B2" w:rsidR="001F7FE4" w:rsidRDefault="001F7FE4" w:rsidP="001F7FE4">
      <w:pPr>
        <w:jc w:val="both"/>
        <w:rPr>
          <w:sz w:val="16"/>
          <w:szCs w:val="12"/>
        </w:rPr>
      </w:pPr>
      <w:r>
        <w:rPr>
          <w:sz w:val="16"/>
          <w:szCs w:val="12"/>
          <w:vertAlign w:val="superscript"/>
        </w:rPr>
        <w:t>2</w:t>
      </w:r>
      <w:r w:rsidRPr="008B4E3D">
        <w:rPr>
          <w:sz w:val="16"/>
          <w:szCs w:val="12"/>
        </w:rPr>
        <w:t xml:space="preserve">Análise realizada no vidro, extensor de barra de 100 </w:t>
      </w:r>
      <w:proofErr w:type="spellStart"/>
      <w:r w:rsidRPr="008B4E3D">
        <w:rPr>
          <w:sz w:val="16"/>
          <w:szCs w:val="12"/>
        </w:rPr>
        <w:t>μm</w:t>
      </w:r>
      <w:proofErr w:type="spellEnd"/>
    </w:p>
    <w:p w14:paraId="6710380E" w14:textId="6A89F359" w:rsidR="00D9666E" w:rsidRDefault="00D9666E" w:rsidP="00D9666E">
      <w:pPr>
        <w:jc w:val="both"/>
        <w:rPr>
          <w:sz w:val="16"/>
          <w:szCs w:val="12"/>
        </w:rPr>
      </w:pPr>
      <w:r>
        <w:rPr>
          <w:sz w:val="16"/>
          <w:szCs w:val="12"/>
          <w:vertAlign w:val="superscript"/>
        </w:rPr>
        <w:t>3</w:t>
      </w:r>
      <w:r w:rsidRPr="008B4E3D">
        <w:rPr>
          <w:sz w:val="16"/>
          <w:szCs w:val="12"/>
        </w:rPr>
        <w:t>A</w:t>
      </w:r>
      <w:r>
        <w:rPr>
          <w:sz w:val="16"/>
          <w:szCs w:val="12"/>
        </w:rPr>
        <w:t xml:space="preserve">derência </w:t>
      </w:r>
      <w:r w:rsidRPr="008B4E3D">
        <w:rPr>
          <w:sz w:val="16"/>
          <w:szCs w:val="12"/>
        </w:rPr>
        <w:t xml:space="preserve">realizada no </w:t>
      </w:r>
      <w:r>
        <w:rPr>
          <w:sz w:val="16"/>
          <w:szCs w:val="12"/>
        </w:rPr>
        <w:t>MDF.</w:t>
      </w:r>
    </w:p>
    <w:p w14:paraId="6221E5A6" w14:textId="77777777" w:rsidR="00D9666E" w:rsidRPr="008B4E3D" w:rsidRDefault="00D9666E" w:rsidP="001F7FE4">
      <w:pPr>
        <w:jc w:val="both"/>
        <w:rPr>
          <w:sz w:val="16"/>
          <w:szCs w:val="12"/>
        </w:rPr>
      </w:pPr>
    </w:p>
    <w:p w14:paraId="37A38F1A" w14:textId="77777777" w:rsidR="008B4E3D" w:rsidRDefault="008B4E3D" w:rsidP="00FD03EF">
      <w:pPr>
        <w:jc w:val="both"/>
        <w:rPr>
          <w:sz w:val="14"/>
          <w:szCs w:val="10"/>
        </w:rPr>
      </w:pPr>
    </w:p>
    <w:p w14:paraId="0F069ADD" w14:textId="77777777" w:rsidR="008B4E3D" w:rsidRDefault="008B4E3D" w:rsidP="00FD03EF">
      <w:pPr>
        <w:jc w:val="both"/>
        <w:rPr>
          <w:sz w:val="14"/>
          <w:szCs w:val="10"/>
        </w:rPr>
      </w:pPr>
    </w:p>
    <w:p w14:paraId="5D1FBA32" w14:textId="77777777" w:rsidR="008B4E3D" w:rsidRDefault="008B4E3D" w:rsidP="00FD03EF">
      <w:pPr>
        <w:jc w:val="both"/>
        <w:rPr>
          <w:sz w:val="14"/>
          <w:szCs w:val="10"/>
        </w:rPr>
      </w:pPr>
    </w:p>
    <w:p w14:paraId="332DE4AB" w14:textId="1ACD71F7" w:rsidR="00035406" w:rsidRPr="008B4E3D" w:rsidRDefault="00F21587" w:rsidP="00FD03EF">
      <w:pPr>
        <w:jc w:val="both"/>
        <w:rPr>
          <w:sz w:val="14"/>
          <w:szCs w:val="10"/>
        </w:rPr>
      </w:pPr>
      <w:r>
        <w:rPr>
          <w:sz w:val="14"/>
          <w:szCs w:val="10"/>
        </w:rPr>
        <w:t xml:space="preserve"> </w:t>
      </w:r>
    </w:p>
    <w:p w14:paraId="21E304F5" w14:textId="6AB6E80C" w:rsidR="00113AB5" w:rsidRDefault="006E294F" w:rsidP="00FD03EF">
      <w:pPr>
        <w:pStyle w:val="Ttulo1"/>
        <w:spacing w:before="0" w:after="0"/>
        <w:jc w:val="both"/>
      </w:pPr>
      <w:r>
        <w:t>CONCLUS</w:t>
      </w:r>
      <w:r w:rsidR="00526EC5">
        <w:t>ÃO</w:t>
      </w:r>
    </w:p>
    <w:p w14:paraId="748E4DC4" w14:textId="77777777" w:rsidR="007F72C6" w:rsidRDefault="007F72C6" w:rsidP="005F1242">
      <w:pPr>
        <w:spacing w:line="240" w:lineRule="auto"/>
        <w:jc w:val="both"/>
      </w:pPr>
    </w:p>
    <w:p w14:paraId="77A3111C" w14:textId="79461EE1" w:rsidR="007F72C6" w:rsidRDefault="00184BEE" w:rsidP="00C84450">
      <w:pPr>
        <w:ind w:left="360" w:firstLine="349"/>
        <w:jc w:val="both"/>
      </w:pPr>
      <w:r>
        <w:t xml:space="preserve">As amostras dos produtos são similares </w:t>
      </w:r>
      <w:r w:rsidR="003C0DEE">
        <w:t xml:space="preserve">em seus aspectos visuais, material da </w:t>
      </w:r>
      <w:proofErr w:type="spellStart"/>
      <w:r w:rsidR="003C0DEE">
        <w:t>Sayerlak</w:t>
      </w:r>
      <w:proofErr w:type="spellEnd"/>
      <w:r w:rsidR="003C0DEE">
        <w:t xml:space="preserve"> apresentou camada</w:t>
      </w:r>
      <w:r w:rsidR="00C252F0">
        <w:t xml:space="preserve"> e cobertura</w:t>
      </w:r>
      <w:r w:rsidR="003C0DEE">
        <w:t xml:space="preserve"> inferior após catálise</w:t>
      </w:r>
      <w:r>
        <w:t>.</w:t>
      </w:r>
      <w:r w:rsidR="00E44F38">
        <w:t xml:space="preserve"> Ambos os produtos </w:t>
      </w:r>
      <w:r w:rsidR="00D72B61">
        <w:t xml:space="preserve">apresentaram </w:t>
      </w:r>
      <w:r w:rsidR="00E44F38">
        <w:t>secagem rápida</w:t>
      </w:r>
      <w:r w:rsidR="003C0DEE">
        <w:t>.</w:t>
      </w:r>
      <w:r w:rsidR="005F1242">
        <w:t xml:space="preserve"> O produto </w:t>
      </w:r>
      <w:r w:rsidR="00D72B61">
        <w:t>056BR002 apresentou performance superior em sua aderência no MDF e cobertura nos ensaios de extensão no vidro com 100</w:t>
      </w:r>
      <w:r w:rsidR="00D72B61" w:rsidRPr="008B4E3D">
        <w:rPr>
          <w:sz w:val="16"/>
          <w:szCs w:val="12"/>
        </w:rPr>
        <w:t xml:space="preserve"> </w:t>
      </w:r>
      <w:proofErr w:type="spellStart"/>
      <w:r w:rsidR="00D72B61" w:rsidRPr="00D72B61">
        <w:rPr>
          <w:sz w:val="20"/>
        </w:rPr>
        <w:t>μm</w:t>
      </w:r>
      <w:proofErr w:type="spellEnd"/>
      <w:r w:rsidR="00D72B61">
        <w:rPr>
          <w:sz w:val="20"/>
        </w:rPr>
        <w:t>.</w:t>
      </w:r>
      <w:r w:rsidR="005F1242">
        <w:t xml:space="preserve"> </w:t>
      </w:r>
    </w:p>
    <w:p w14:paraId="16F3CD03" w14:textId="77777777" w:rsidR="003C6FF1" w:rsidRDefault="003C6FF1" w:rsidP="00C84450">
      <w:pPr>
        <w:jc w:val="both"/>
      </w:pPr>
    </w:p>
    <w:p w14:paraId="00E2A60A" w14:textId="77777777" w:rsidR="007F72C6" w:rsidRDefault="007F72C6" w:rsidP="005F1242">
      <w:pPr>
        <w:ind w:left="360" w:firstLine="349"/>
        <w:jc w:val="both"/>
      </w:pPr>
    </w:p>
    <w:p w14:paraId="6E49CE01" w14:textId="4F1E318E" w:rsidR="000B5DCF" w:rsidRDefault="000B5DCF" w:rsidP="00390D9F"/>
    <w:sectPr w:rsidR="000B5DCF" w:rsidSect="00501791">
      <w:headerReference w:type="default" r:id="rId10"/>
      <w:footerReference w:type="default" r:id="rId11"/>
      <w:pgSz w:w="11907" w:h="16840" w:code="9"/>
      <w:pgMar w:top="1535" w:right="992" w:bottom="284" w:left="851" w:header="567" w:footer="567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9E448" w14:textId="77777777" w:rsidR="008A20EB" w:rsidRDefault="008A20EB">
      <w:r>
        <w:separator/>
      </w:r>
    </w:p>
  </w:endnote>
  <w:endnote w:type="continuationSeparator" w:id="0">
    <w:p w14:paraId="4AF0F05F" w14:textId="77777777" w:rsidR="008A20EB" w:rsidRDefault="008A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A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F8C0" w14:textId="0B77EE32" w:rsidR="00E82A3A" w:rsidRPr="00897A73" w:rsidRDefault="007E4C04" w:rsidP="00897A73">
    <w:pPr>
      <w:pStyle w:val="Corpodetexto"/>
      <w:jc w:val="right"/>
      <w:rPr>
        <w:sz w:val="16"/>
        <w:szCs w:val="16"/>
      </w:rPr>
    </w:pPr>
    <w:r>
      <w:rPr>
        <w:sz w:val="16"/>
        <w:szCs w:val="16"/>
      </w:rPr>
      <w:t>1.001</w:t>
    </w:r>
    <w:r w:rsidR="00897A73" w:rsidRPr="00897A73">
      <w:rPr>
        <w:sz w:val="16"/>
        <w:szCs w:val="16"/>
      </w:rPr>
      <w:t xml:space="preserve"> F</w:t>
    </w:r>
    <w:r w:rsidR="00B9577E">
      <w:rPr>
        <w:sz w:val="16"/>
        <w:szCs w:val="16"/>
      </w:rPr>
      <w:t>1</w:t>
    </w:r>
    <w:r w:rsidR="00897A73" w:rsidRPr="00897A73">
      <w:rPr>
        <w:sz w:val="16"/>
        <w:szCs w:val="16"/>
      </w:rPr>
      <w:t xml:space="preserve"> – </w:t>
    </w:r>
    <w:r w:rsidR="00A76C45">
      <w:rPr>
        <w:sz w:val="16"/>
        <w:szCs w:val="16"/>
      </w:rPr>
      <w:t>Relatório Técnico Interno</w:t>
    </w:r>
    <w:r w:rsidR="00897A73" w:rsidRPr="00897A73">
      <w:rPr>
        <w:sz w:val="16"/>
        <w:szCs w:val="16"/>
      </w:rPr>
      <w:t xml:space="preserve"> - Rev. 0</w:t>
    </w:r>
    <w:r>
      <w:rPr>
        <w:sz w:val="16"/>
        <w:szCs w:val="16"/>
      </w:rPr>
      <w:t>0</w:t>
    </w:r>
    <w:r w:rsidR="00897A73" w:rsidRPr="00897A73">
      <w:rPr>
        <w:sz w:val="16"/>
        <w:szCs w:val="16"/>
      </w:rPr>
      <w:t xml:space="preserve"> de </w:t>
    </w:r>
    <w:r>
      <w:rPr>
        <w:sz w:val="16"/>
        <w:szCs w:val="16"/>
      </w:rPr>
      <w:t>10</w:t>
    </w:r>
    <w:r w:rsidR="00897A73" w:rsidRPr="00897A73">
      <w:rPr>
        <w:sz w:val="16"/>
        <w:szCs w:val="16"/>
      </w:rPr>
      <w:t>/202</w:t>
    </w:r>
    <w:r>
      <w:rPr>
        <w:sz w:val="16"/>
        <w:szCs w:val="16"/>
      </w:rPr>
      <w:t>3</w:t>
    </w:r>
  </w:p>
  <w:p w14:paraId="4EE7AE99" w14:textId="77777777" w:rsidR="00E82A3A" w:rsidRDefault="00E82A3A">
    <w:pPr>
      <w:pStyle w:val="Rodap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7725F" w14:textId="77777777" w:rsidR="002026E4" w:rsidRDefault="002026E4" w:rsidP="002026E4">
    <w:pPr>
      <w:pStyle w:val="Corpodetexto"/>
      <w:jc w:val="right"/>
      <w:rPr>
        <w:sz w:val="16"/>
        <w:szCs w:val="16"/>
      </w:rPr>
    </w:pPr>
  </w:p>
  <w:p w14:paraId="4F78B878" w14:textId="77777777" w:rsidR="002026E4" w:rsidRDefault="002026E4" w:rsidP="002026E4">
    <w:pPr>
      <w:pStyle w:val="Corpodetexto"/>
      <w:jc w:val="right"/>
      <w:rPr>
        <w:sz w:val="16"/>
        <w:szCs w:val="16"/>
      </w:rPr>
    </w:pPr>
  </w:p>
  <w:p w14:paraId="5DA891F8" w14:textId="2E2B556B" w:rsidR="002026E4" w:rsidRPr="00897A73" w:rsidRDefault="002026E4" w:rsidP="002026E4">
    <w:pPr>
      <w:pStyle w:val="Corpodetexto"/>
      <w:jc w:val="right"/>
      <w:rPr>
        <w:sz w:val="16"/>
        <w:szCs w:val="16"/>
      </w:rPr>
    </w:pPr>
    <w:r>
      <w:rPr>
        <w:sz w:val="16"/>
        <w:szCs w:val="16"/>
      </w:rPr>
      <w:t>1.001</w:t>
    </w:r>
    <w:r w:rsidRPr="00897A73">
      <w:rPr>
        <w:sz w:val="16"/>
        <w:szCs w:val="16"/>
      </w:rPr>
      <w:t xml:space="preserve"> F</w:t>
    </w:r>
    <w:r>
      <w:rPr>
        <w:sz w:val="16"/>
        <w:szCs w:val="16"/>
      </w:rPr>
      <w:t>1</w:t>
    </w:r>
    <w:r w:rsidRPr="00897A73">
      <w:rPr>
        <w:sz w:val="16"/>
        <w:szCs w:val="16"/>
      </w:rPr>
      <w:t xml:space="preserve"> – </w:t>
    </w:r>
    <w:r>
      <w:rPr>
        <w:sz w:val="16"/>
        <w:szCs w:val="16"/>
      </w:rPr>
      <w:t>Relatório Técnico Interno</w:t>
    </w:r>
    <w:r w:rsidRPr="00897A73">
      <w:rPr>
        <w:sz w:val="16"/>
        <w:szCs w:val="16"/>
      </w:rPr>
      <w:t xml:space="preserve"> - Rev. 0</w:t>
    </w:r>
    <w:r>
      <w:rPr>
        <w:sz w:val="16"/>
        <w:szCs w:val="16"/>
      </w:rPr>
      <w:t>0</w:t>
    </w:r>
    <w:r w:rsidRPr="00897A73">
      <w:rPr>
        <w:sz w:val="16"/>
        <w:szCs w:val="16"/>
      </w:rPr>
      <w:t xml:space="preserve"> de </w:t>
    </w:r>
    <w:r>
      <w:rPr>
        <w:sz w:val="16"/>
        <w:szCs w:val="16"/>
      </w:rPr>
      <w:t>10</w:t>
    </w:r>
    <w:r w:rsidRPr="00897A73">
      <w:rPr>
        <w:sz w:val="16"/>
        <w:szCs w:val="16"/>
      </w:rPr>
      <w:t>/202</w:t>
    </w:r>
    <w:r>
      <w:rPr>
        <w:sz w:val="16"/>
        <w:szCs w:val="16"/>
      </w:rPr>
      <w:t>3</w:t>
    </w:r>
  </w:p>
  <w:p w14:paraId="4420E160" w14:textId="77777777" w:rsidR="00C66DA3" w:rsidRDefault="00C66DA3">
    <w:pPr>
      <w:pStyle w:val="Rodap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F51D8" w14:textId="77777777" w:rsidR="008A20EB" w:rsidRDefault="008A20EB">
      <w:r>
        <w:separator/>
      </w:r>
    </w:p>
  </w:footnote>
  <w:footnote w:type="continuationSeparator" w:id="0">
    <w:p w14:paraId="035A071A" w14:textId="77777777" w:rsidR="008A20EB" w:rsidRDefault="008A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14901" w14:textId="105CEF9A" w:rsidR="007E4C04" w:rsidRPr="007E4C04" w:rsidRDefault="007E4C04" w:rsidP="007E4C04">
    <w:pPr>
      <w:pStyle w:val="Cabealho"/>
      <w:jc w:val="center"/>
      <w:rPr>
        <w:b/>
        <w:bCs/>
        <w:sz w:val="36"/>
        <w:szCs w:val="28"/>
      </w:rPr>
    </w:pPr>
    <w:r>
      <w:rPr>
        <w:b/>
        <w:bCs/>
        <w:sz w:val="36"/>
        <w:szCs w:val="28"/>
      </w:rPr>
      <w:t xml:space="preserve">                </w:t>
    </w:r>
    <w:r w:rsidRPr="007E4C04">
      <w:rPr>
        <w:b/>
        <w:bCs/>
        <w:sz w:val="36"/>
        <w:szCs w:val="28"/>
      </w:rPr>
      <w:t>RELATÓRIO TÉCNICO INTERNO</w:t>
    </w:r>
    <w:r>
      <w:rPr>
        <w:b/>
        <w:bCs/>
        <w:sz w:val="36"/>
        <w:szCs w:val="28"/>
      </w:rPr>
      <w:t xml:space="preserve">      </w:t>
    </w:r>
    <w:r>
      <w:rPr>
        <w:noProof/>
      </w:rPr>
      <w:drawing>
        <wp:inline distT="0" distB="0" distL="0" distR="0" wp14:anchorId="7FCA9469" wp14:editId="4EB89CF9">
          <wp:extent cx="1295400" cy="438150"/>
          <wp:effectExtent l="0" t="0" r="0" b="0"/>
          <wp:docPr id="173028664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952FC" w14:textId="77777777" w:rsidR="007E4C04" w:rsidRPr="007E4C04" w:rsidRDefault="007E4C04" w:rsidP="007E4C04">
    <w:pPr>
      <w:rPr>
        <w:b/>
        <w:bCs/>
        <w:sz w:val="3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F121A" w14:textId="77777777" w:rsidR="002F2290" w:rsidRPr="007E4C04" w:rsidRDefault="002F2290" w:rsidP="002F2290">
    <w:pPr>
      <w:pStyle w:val="Cabealho"/>
      <w:jc w:val="center"/>
      <w:rPr>
        <w:b/>
        <w:bCs/>
        <w:sz w:val="36"/>
        <w:szCs w:val="28"/>
      </w:rPr>
    </w:pPr>
    <w:r>
      <w:rPr>
        <w:b/>
        <w:bCs/>
        <w:sz w:val="36"/>
        <w:szCs w:val="28"/>
      </w:rPr>
      <w:t xml:space="preserve">                </w:t>
    </w:r>
    <w:r w:rsidRPr="007E4C04">
      <w:rPr>
        <w:b/>
        <w:bCs/>
        <w:sz w:val="36"/>
        <w:szCs w:val="28"/>
      </w:rPr>
      <w:t>RELATÓRIO TÉCNICO INTERNO</w:t>
    </w:r>
    <w:r>
      <w:rPr>
        <w:b/>
        <w:bCs/>
        <w:sz w:val="36"/>
        <w:szCs w:val="28"/>
      </w:rPr>
      <w:t xml:space="preserve">      </w:t>
    </w:r>
    <w:r>
      <w:rPr>
        <w:noProof/>
      </w:rPr>
      <w:drawing>
        <wp:inline distT="0" distB="0" distL="0" distR="0" wp14:anchorId="4B266FA6" wp14:editId="1C9604FB">
          <wp:extent cx="1295400" cy="438150"/>
          <wp:effectExtent l="0" t="0" r="0" b="0"/>
          <wp:docPr id="299761330" name="Imagem 299761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83409" w14:textId="3DDA448C" w:rsidR="00C66DA3" w:rsidRDefault="00C66DA3">
    <w:pPr>
      <w:pStyle w:val="Cabealho"/>
      <w:tabs>
        <w:tab w:val="clear" w:pos="4252"/>
        <w:tab w:val="clear" w:pos="8504"/>
      </w:tabs>
      <w:spacing w:line="36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C64AB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C8AD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59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34B3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16F5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D0F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DC3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640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FCB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E0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4B23190"/>
    <w:lvl w:ilvl="0">
      <w:start w:val="1"/>
      <w:numFmt w:val="decimal"/>
      <w:lvlText w:val="%1. "/>
      <w:legacy w:legacy="1" w:legacySpace="0" w:legacyIndent="0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 "/>
      <w:legacy w:legacy="1" w:legacySpace="0" w:legacyIndent="0"/>
      <w:lvlJc w:val="left"/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pStyle w:val="Ttulo4"/>
      <w:lvlText w:val=" "/>
      <w:legacy w:legacy="1" w:legacySpace="0" w:legacyIndent="0"/>
      <w:lvlJc w:val="left"/>
    </w:lvl>
    <w:lvl w:ilvl="4">
      <w:start w:val="1"/>
      <w:numFmt w:val="none"/>
      <w:pStyle w:val="Ttulo5"/>
      <w:lvlText w:val=" "/>
      <w:legacy w:legacy="1" w:legacySpace="0" w:legacyIndent="0"/>
      <w:lvlJc w:val="left"/>
    </w:lvl>
    <w:lvl w:ilvl="5">
      <w:start w:val="1"/>
      <w:numFmt w:val="none"/>
      <w:pStyle w:val="Ttulo6"/>
      <w:lvlText w:val=" "/>
      <w:legacy w:legacy="1" w:legacySpace="0" w:legacyIndent="0"/>
      <w:lvlJc w:val="left"/>
    </w:lvl>
    <w:lvl w:ilvl="6">
      <w:start w:val="1"/>
      <w:numFmt w:val="none"/>
      <w:pStyle w:val="Ttulo7"/>
      <w:lvlText w:val=" "/>
      <w:legacy w:legacy="1" w:legacySpace="0" w:legacyIndent="0"/>
      <w:lvlJc w:val="left"/>
    </w:lvl>
    <w:lvl w:ilvl="7">
      <w:start w:val="1"/>
      <w:numFmt w:val="none"/>
      <w:pStyle w:val="Ttulo8"/>
      <w:lvlText w:val=" "/>
      <w:legacy w:legacy="1" w:legacySpace="0" w:legacyIndent="0"/>
      <w:lvlJc w:val="left"/>
    </w:lvl>
    <w:lvl w:ilvl="8">
      <w:start w:val="1"/>
      <w:numFmt w:val="none"/>
      <w:pStyle w:val="Ttulo9"/>
      <w:lvlText w:val=" "/>
      <w:legacy w:legacy="1" w:legacySpace="0" w:legacyIndent="0"/>
      <w:lvlJc w:val="left"/>
    </w:lvl>
  </w:abstractNum>
  <w:abstractNum w:abstractNumId="11" w15:restartNumberingAfterBreak="0">
    <w:nsid w:val="03795C82"/>
    <w:multiLevelType w:val="hybridMultilevel"/>
    <w:tmpl w:val="A56EE3BC"/>
    <w:lvl w:ilvl="0" w:tplc="186C51FC">
      <w:start w:val="499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0D2B5782"/>
    <w:multiLevelType w:val="hybridMultilevel"/>
    <w:tmpl w:val="0110FC88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EF3FF5"/>
    <w:multiLevelType w:val="multilevel"/>
    <w:tmpl w:val="2A5C5538"/>
    <w:lvl w:ilvl="0">
      <w:start w:val="5"/>
      <w:numFmt w:val="decimal"/>
      <w:lvlText w:val="%1"/>
      <w:lvlJc w:val="left"/>
      <w:pPr>
        <w:ind w:left="515" w:hanging="4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04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484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6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0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4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404"/>
      </w:pPr>
      <w:rPr>
        <w:rFonts w:hint="default"/>
      </w:rPr>
    </w:lvl>
  </w:abstractNum>
  <w:abstractNum w:abstractNumId="14" w15:restartNumberingAfterBreak="0">
    <w:nsid w:val="12BF5D7D"/>
    <w:multiLevelType w:val="singleLevel"/>
    <w:tmpl w:val="BDF26BB2"/>
    <w:lvl w:ilvl="0">
      <w:start w:val="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63C26AB"/>
    <w:multiLevelType w:val="hybridMultilevel"/>
    <w:tmpl w:val="60FC34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71BF5"/>
    <w:multiLevelType w:val="hybridMultilevel"/>
    <w:tmpl w:val="1532961A"/>
    <w:lvl w:ilvl="0" w:tplc="856E743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E05445"/>
    <w:multiLevelType w:val="singleLevel"/>
    <w:tmpl w:val="372E570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8" w15:restartNumberingAfterBreak="0">
    <w:nsid w:val="1EEF62B1"/>
    <w:multiLevelType w:val="hybridMultilevel"/>
    <w:tmpl w:val="6D5E0964"/>
    <w:lvl w:ilvl="0" w:tplc="2D600580">
      <w:start w:val="499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5B67331"/>
    <w:multiLevelType w:val="singleLevel"/>
    <w:tmpl w:val="01CA19DA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 w15:restartNumberingAfterBreak="0">
    <w:nsid w:val="29F41FCB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A1804C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D86204B"/>
    <w:multiLevelType w:val="multilevel"/>
    <w:tmpl w:val="AC105422"/>
    <w:lvl w:ilvl="0">
      <w:start w:val="1"/>
      <w:numFmt w:val="decimal"/>
      <w:lvlText w:val="%1"/>
      <w:lvlJc w:val="left"/>
      <w:pPr>
        <w:ind w:left="433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15" w:hanging="404"/>
      </w:pPr>
      <w:rPr>
        <w:rFonts w:hint="default"/>
        <w:b/>
        <w:bCs/>
        <w:spacing w:val="0"/>
        <w:w w:val="100"/>
      </w:rPr>
    </w:lvl>
    <w:lvl w:ilvl="2">
      <w:start w:val="1"/>
      <w:numFmt w:val="bullet"/>
      <w:lvlText w:val=""/>
      <w:lvlJc w:val="left"/>
      <w:pPr>
        <w:ind w:left="952" w:hanging="404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520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0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60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6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12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8" w:hanging="404"/>
      </w:pPr>
      <w:rPr>
        <w:rFonts w:hint="default"/>
      </w:rPr>
    </w:lvl>
  </w:abstractNum>
  <w:abstractNum w:abstractNumId="23" w15:restartNumberingAfterBreak="0">
    <w:nsid w:val="2FB73A93"/>
    <w:multiLevelType w:val="multilevel"/>
    <w:tmpl w:val="41327C1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54A1E3D"/>
    <w:multiLevelType w:val="singleLevel"/>
    <w:tmpl w:val="603423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E01799E"/>
    <w:multiLevelType w:val="singleLevel"/>
    <w:tmpl w:val="D47E7A46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 w15:restartNumberingAfterBreak="0">
    <w:nsid w:val="3FC10645"/>
    <w:multiLevelType w:val="hybridMultilevel"/>
    <w:tmpl w:val="03D6A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454BD"/>
    <w:multiLevelType w:val="hybridMultilevel"/>
    <w:tmpl w:val="AAFE769E"/>
    <w:lvl w:ilvl="0" w:tplc="0416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14FE4"/>
    <w:multiLevelType w:val="singleLevel"/>
    <w:tmpl w:val="53346896"/>
    <w:lvl w:ilvl="0">
      <w:start w:val="2"/>
      <w:numFmt w:val="upperLetter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47233F96"/>
    <w:multiLevelType w:val="hybridMultilevel"/>
    <w:tmpl w:val="C72463E6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75A7D"/>
    <w:multiLevelType w:val="singleLevel"/>
    <w:tmpl w:val="7876C5A2"/>
    <w:lvl w:ilvl="0"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hint="default"/>
      </w:rPr>
    </w:lvl>
  </w:abstractNum>
  <w:abstractNum w:abstractNumId="31" w15:restartNumberingAfterBreak="0">
    <w:nsid w:val="4AEF7956"/>
    <w:multiLevelType w:val="hybridMultilevel"/>
    <w:tmpl w:val="90742C4C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A68DF"/>
    <w:multiLevelType w:val="singleLevel"/>
    <w:tmpl w:val="0B12274E"/>
    <w:lvl w:ilvl="0">
      <w:start w:val="25"/>
      <w:numFmt w:val="upperLetter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547D0BB0"/>
    <w:multiLevelType w:val="hybridMultilevel"/>
    <w:tmpl w:val="37C01AEE"/>
    <w:lvl w:ilvl="0" w:tplc="68F4BBD4">
      <w:start w:val="1"/>
      <w:numFmt w:val="decimal"/>
      <w:lvlText w:val="%1."/>
      <w:lvlJc w:val="left"/>
      <w:pPr>
        <w:ind w:left="491" w:hanging="223"/>
      </w:pPr>
      <w:rPr>
        <w:rFonts w:ascii="Arial" w:eastAsia="Arial" w:hAnsi="Arial" w:cs="Arial" w:hint="default"/>
        <w:b/>
        <w:bCs/>
        <w:color w:val="000066"/>
        <w:w w:val="100"/>
        <w:sz w:val="20"/>
        <w:szCs w:val="20"/>
      </w:rPr>
    </w:lvl>
    <w:lvl w:ilvl="1" w:tplc="42089FB2">
      <w:start w:val="1"/>
      <w:numFmt w:val="bullet"/>
      <w:lvlText w:val="•"/>
      <w:lvlJc w:val="left"/>
      <w:pPr>
        <w:ind w:left="3449" w:hanging="145"/>
      </w:pPr>
      <w:rPr>
        <w:rFonts w:ascii="Arial" w:eastAsia="Arial" w:hAnsi="Arial" w:cs="Arial" w:hint="default"/>
        <w:b/>
        <w:bCs/>
        <w:color w:val="000066"/>
        <w:w w:val="100"/>
        <w:sz w:val="16"/>
        <w:szCs w:val="16"/>
      </w:rPr>
    </w:lvl>
    <w:lvl w:ilvl="2" w:tplc="223839FE">
      <w:start w:val="1"/>
      <w:numFmt w:val="bullet"/>
      <w:lvlText w:val="•"/>
      <w:lvlJc w:val="left"/>
      <w:pPr>
        <w:ind w:left="720" w:hanging="145"/>
      </w:pPr>
      <w:rPr>
        <w:rFonts w:hint="default"/>
      </w:rPr>
    </w:lvl>
    <w:lvl w:ilvl="3" w:tplc="308852D2">
      <w:start w:val="1"/>
      <w:numFmt w:val="bullet"/>
      <w:lvlText w:val="•"/>
      <w:lvlJc w:val="left"/>
      <w:pPr>
        <w:ind w:left="3440" w:hanging="145"/>
      </w:pPr>
      <w:rPr>
        <w:rFonts w:hint="default"/>
      </w:rPr>
    </w:lvl>
    <w:lvl w:ilvl="4" w:tplc="B1A8F1B2">
      <w:start w:val="1"/>
      <w:numFmt w:val="bullet"/>
      <w:lvlText w:val="•"/>
      <w:lvlJc w:val="left"/>
      <w:pPr>
        <w:ind w:left="4511" w:hanging="145"/>
      </w:pPr>
      <w:rPr>
        <w:rFonts w:hint="default"/>
      </w:rPr>
    </w:lvl>
    <w:lvl w:ilvl="5" w:tplc="FD16F1CE">
      <w:start w:val="1"/>
      <w:numFmt w:val="bullet"/>
      <w:lvlText w:val="•"/>
      <w:lvlJc w:val="left"/>
      <w:pPr>
        <w:ind w:left="5582" w:hanging="145"/>
      </w:pPr>
      <w:rPr>
        <w:rFonts w:hint="default"/>
      </w:rPr>
    </w:lvl>
    <w:lvl w:ilvl="6" w:tplc="F2C02F58">
      <w:start w:val="1"/>
      <w:numFmt w:val="bullet"/>
      <w:lvlText w:val="•"/>
      <w:lvlJc w:val="left"/>
      <w:pPr>
        <w:ind w:left="6654" w:hanging="145"/>
      </w:pPr>
      <w:rPr>
        <w:rFonts w:hint="default"/>
      </w:rPr>
    </w:lvl>
    <w:lvl w:ilvl="7" w:tplc="8D58FC96">
      <w:start w:val="1"/>
      <w:numFmt w:val="bullet"/>
      <w:lvlText w:val="•"/>
      <w:lvlJc w:val="left"/>
      <w:pPr>
        <w:ind w:left="7725" w:hanging="145"/>
      </w:pPr>
      <w:rPr>
        <w:rFonts w:hint="default"/>
      </w:rPr>
    </w:lvl>
    <w:lvl w:ilvl="8" w:tplc="B3986F7C">
      <w:start w:val="1"/>
      <w:numFmt w:val="bullet"/>
      <w:lvlText w:val="•"/>
      <w:lvlJc w:val="left"/>
      <w:pPr>
        <w:ind w:left="8797" w:hanging="145"/>
      </w:pPr>
      <w:rPr>
        <w:rFonts w:hint="default"/>
      </w:rPr>
    </w:lvl>
  </w:abstractNum>
  <w:abstractNum w:abstractNumId="34" w15:restartNumberingAfterBreak="0">
    <w:nsid w:val="55ED342B"/>
    <w:multiLevelType w:val="singleLevel"/>
    <w:tmpl w:val="35986F4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5" w15:restartNumberingAfterBreak="0">
    <w:nsid w:val="59FD76CB"/>
    <w:multiLevelType w:val="singleLevel"/>
    <w:tmpl w:val="317CD7C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 w15:restartNumberingAfterBreak="0">
    <w:nsid w:val="6004563E"/>
    <w:multiLevelType w:val="singleLevel"/>
    <w:tmpl w:val="A4140C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884DA6"/>
    <w:multiLevelType w:val="singleLevel"/>
    <w:tmpl w:val="2A9AC8DC"/>
    <w:lvl w:ilvl="0">
      <w:start w:val="70"/>
      <w:numFmt w:val="bullet"/>
      <w:lvlText w:val="-"/>
      <w:lvlJc w:val="left"/>
      <w:pPr>
        <w:tabs>
          <w:tab w:val="num" w:pos="4245"/>
        </w:tabs>
        <w:ind w:left="4245" w:hanging="705"/>
      </w:pPr>
      <w:rPr>
        <w:rFonts w:hint="default"/>
      </w:rPr>
    </w:lvl>
  </w:abstractNum>
  <w:abstractNum w:abstractNumId="38" w15:restartNumberingAfterBreak="0">
    <w:nsid w:val="65A12F7F"/>
    <w:multiLevelType w:val="hybridMultilevel"/>
    <w:tmpl w:val="2028F242"/>
    <w:lvl w:ilvl="0" w:tplc="B814798A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9" w15:restartNumberingAfterBreak="0">
    <w:nsid w:val="6C4B567E"/>
    <w:multiLevelType w:val="hybridMultilevel"/>
    <w:tmpl w:val="304087F8"/>
    <w:lvl w:ilvl="0" w:tplc="BA247B8C">
      <w:start w:val="1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1619E"/>
    <w:multiLevelType w:val="hybridMultilevel"/>
    <w:tmpl w:val="0E703CD6"/>
    <w:lvl w:ilvl="0" w:tplc="C254B84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D1A3DB9"/>
    <w:multiLevelType w:val="multilevel"/>
    <w:tmpl w:val="2A30DC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E3F4412"/>
    <w:multiLevelType w:val="hybridMultilevel"/>
    <w:tmpl w:val="51744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6630D"/>
    <w:multiLevelType w:val="hybridMultilevel"/>
    <w:tmpl w:val="F4D08F30"/>
    <w:lvl w:ilvl="0" w:tplc="041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F3728"/>
    <w:multiLevelType w:val="hybridMultilevel"/>
    <w:tmpl w:val="0082C614"/>
    <w:lvl w:ilvl="0" w:tplc="286643BC">
      <w:start w:val="1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0AF35BD"/>
    <w:multiLevelType w:val="hybridMultilevel"/>
    <w:tmpl w:val="447EFEBA"/>
    <w:lvl w:ilvl="0" w:tplc="DE145EB2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F002C5"/>
    <w:multiLevelType w:val="singleLevel"/>
    <w:tmpl w:val="CB7A86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5825884"/>
    <w:multiLevelType w:val="singleLevel"/>
    <w:tmpl w:val="FDAAFAF2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48" w15:restartNumberingAfterBreak="0">
    <w:nsid w:val="76BE2A42"/>
    <w:multiLevelType w:val="hybridMultilevel"/>
    <w:tmpl w:val="51164884"/>
    <w:lvl w:ilvl="0" w:tplc="0416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13636">
    <w:abstractNumId w:val="10"/>
  </w:num>
  <w:num w:numId="2" w16cid:durableId="254361936">
    <w:abstractNumId w:val="36"/>
  </w:num>
  <w:num w:numId="3" w16cid:durableId="467624212">
    <w:abstractNumId w:val="24"/>
  </w:num>
  <w:num w:numId="4" w16cid:durableId="927234088">
    <w:abstractNumId w:val="46"/>
  </w:num>
  <w:num w:numId="5" w16cid:durableId="875855184">
    <w:abstractNumId w:val="47"/>
  </w:num>
  <w:num w:numId="6" w16cid:durableId="1253247120">
    <w:abstractNumId w:val="9"/>
  </w:num>
  <w:num w:numId="7" w16cid:durableId="1166282165">
    <w:abstractNumId w:val="7"/>
  </w:num>
  <w:num w:numId="8" w16cid:durableId="1196164138">
    <w:abstractNumId w:val="6"/>
  </w:num>
  <w:num w:numId="9" w16cid:durableId="305167463">
    <w:abstractNumId w:val="5"/>
  </w:num>
  <w:num w:numId="10" w16cid:durableId="548807641">
    <w:abstractNumId w:val="4"/>
  </w:num>
  <w:num w:numId="11" w16cid:durableId="2004695359">
    <w:abstractNumId w:val="8"/>
  </w:num>
  <w:num w:numId="12" w16cid:durableId="1756896234">
    <w:abstractNumId w:val="3"/>
  </w:num>
  <w:num w:numId="13" w16cid:durableId="231547413">
    <w:abstractNumId w:val="2"/>
  </w:num>
  <w:num w:numId="14" w16cid:durableId="401761492">
    <w:abstractNumId w:val="1"/>
  </w:num>
  <w:num w:numId="15" w16cid:durableId="650796866">
    <w:abstractNumId w:val="0"/>
  </w:num>
  <w:num w:numId="16" w16cid:durableId="1249925575">
    <w:abstractNumId w:val="14"/>
  </w:num>
  <w:num w:numId="17" w16cid:durableId="416293217">
    <w:abstractNumId w:val="34"/>
  </w:num>
  <w:num w:numId="18" w16cid:durableId="1520463890">
    <w:abstractNumId w:val="19"/>
  </w:num>
  <w:num w:numId="19" w16cid:durableId="1888952034">
    <w:abstractNumId w:val="25"/>
  </w:num>
  <w:num w:numId="20" w16cid:durableId="1753819360">
    <w:abstractNumId w:val="21"/>
  </w:num>
  <w:num w:numId="21" w16cid:durableId="1314680499">
    <w:abstractNumId w:val="17"/>
  </w:num>
  <w:num w:numId="22" w16cid:durableId="769393868">
    <w:abstractNumId w:val="30"/>
  </w:num>
  <w:num w:numId="23" w16cid:durableId="1024091335">
    <w:abstractNumId w:val="28"/>
  </w:num>
  <w:num w:numId="24" w16cid:durableId="863708216">
    <w:abstractNumId w:val="32"/>
  </w:num>
  <w:num w:numId="25" w16cid:durableId="1916546489">
    <w:abstractNumId w:val="37"/>
  </w:num>
  <w:num w:numId="26" w16cid:durableId="1239247958">
    <w:abstractNumId w:val="35"/>
  </w:num>
  <w:num w:numId="27" w16cid:durableId="19815986">
    <w:abstractNumId w:val="48"/>
  </w:num>
  <w:num w:numId="28" w16cid:durableId="1803495637">
    <w:abstractNumId w:val="27"/>
  </w:num>
  <w:num w:numId="29" w16cid:durableId="1003898522">
    <w:abstractNumId w:val="38"/>
  </w:num>
  <w:num w:numId="30" w16cid:durableId="839467853">
    <w:abstractNumId w:val="29"/>
  </w:num>
  <w:num w:numId="31" w16cid:durableId="1160848986">
    <w:abstractNumId w:val="45"/>
  </w:num>
  <w:num w:numId="32" w16cid:durableId="1155413398">
    <w:abstractNumId w:val="44"/>
  </w:num>
  <w:num w:numId="33" w16cid:durableId="1596937020">
    <w:abstractNumId w:val="31"/>
  </w:num>
  <w:num w:numId="34" w16cid:durableId="19358860">
    <w:abstractNumId w:val="16"/>
  </w:num>
  <w:num w:numId="35" w16cid:durableId="1352032372">
    <w:abstractNumId w:val="40"/>
  </w:num>
  <w:num w:numId="36" w16cid:durableId="444080736">
    <w:abstractNumId w:val="11"/>
  </w:num>
  <w:num w:numId="37" w16cid:durableId="356320580">
    <w:abstractNumId w:val="18"/>
  </w:num>
  <w:num w:numId="38" w16cid:durableId="209878314">
    <w:abstractNumId w:val="12"/>
  </w:num>
  <w:num w:numId="39" w16cid:durableId="913467037">
    <w:abstractNumId w:val="42"/>
  </w:num>
  <w:num w:numId="40" w16cid:durableId="450053057">
    <w:abstractNumId w:val="26"/>
  </w:num>
  <w:num w:numId="41" w16cid:durableId="2101680377">
    <w:abstractNumId w:val="33"/>
  </w:num>
  <w:num w:numId="42" w16cid:durableId="7681610">
    <w:abstractNumId w:val="43"/>
  </w:num>
  <w:num w:numId="43" w16cid:durableId="360588702">
    <w:abstractNumId w:val="13"/>
  </w:num>
  <w:num w:numId="44" w16cid:durableId="920606648">
    <w:abstractNumId w:val="22"/>
  </w:num>
  <w:num w:numId="45" w16cid:durableId="3289106">
    <w:abstractNumId w:val="41"/>
  </w:num>
  <w:num w:numId="46" w16cid:durableId="1464494375">
    <w:abstractNumId w:val="23"/>
  </w:num>
  <w:num w:numId="47" w16cid:durableId="1735421746">
    <w:abstractNumId w:val="15"/>
  </w:num>
  <w:num w:numId="48" w16cid:durableId="301544927">
    <w:abstractNumId w:val="20"/>
  </w:num>
  <w:num w:numId="49" w16cid:durableId="1592009394">
    <w:abstractNumId w:val="23"/>
  </w:num>
  <w:num w:numId="50" w16cid:durableId="91844571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documentProtection w:edit="readOnly" w:enforcement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47"/>
    <w:rsid w:val="0000049E"/>
    <w:rsid w:val="00002F6C"/>
    <w:rsid w:val="00006420"/>
    <w:rsid w:val="00021C38"/>
    <w:rsid w:val="000302DB"/>
    <w:rsid w:val="00033420"/>
    <w:rsid w:val="00034EC3"/>
    <w:rsid w:val="00035406"/>
    <w:rsid w:val="00036A94"/>
    <w:rsid w:val="000551EF"/>
    <w:rsid w:val="00057EC3"/>
    <w:rsid w:val="0006171C"/>
    <w:rsid w:val="000631C3"/>
    <w:rsid w:val="0006462F"/>
    <w:rsid w:val="0007115F"/>
    <w:rsid w:val="000801E4"/>
    <w:rsid w:val="00084C16"/>
    <w:rsid w:val="00084E0A"/>
    <w:rsid w:val="00087D33"/>
    <w:rsid w:val="00093634"/>
    <w:rsid w:val="000A1C25"/>
    <w:rsid w:val="000A542E"/>
    <w:rsid w:val="000A7D61"/>
    <w:rsid w:val="000B38E6"/>
    <w:rsid w:val="000B5DCF"/>
    <w:rsid w:val="000C012E"/>
    <w:rsid w:val="000C09B7"/>
    <w:rsid w:val="000C2A36"/>
    <w:rsid w:val="000C3D09"/>
    <w:rsid w:val="000C4E62"/>
    <w:rsid w:val="000C5C78"/>
    <w:rsid w:val="000C5F18"/>
    <w:rsid w:val="000D5EA7"/>
    <w:rsid w:val="000D7072"/>
    <w:rsid w:val="000E00BB"/>
    <w:rsid w:val="000E1B02"/>
    <w:rsid w:val="000E6C31"/>
    <w:rsid w:val="000F02CF"/>
    <w:rsid w:val="000F4F3A"/>
    <w:rsid w:val="000F6394"/>
    <w:rsid w:val="00100FC5"/>
    <w:rsid w:val="0010247D"/>
    <w:rsid w:val="0010338A"/>
    <w:rsid w:val="00104327"/>
    <w:rsid w:val="001073A3"/>
    <w:rsid w:val="00107C00"/>
    <w:rsid w:val="00113AB5"/>
    <w:rsid w:val="00115803"/>
    <w:rsid w:val="001221E9"/>
    <w:rsid w:val="0012288E"/>
    <w:rsid w:val="00122CD2"/>
    <w:rsid w:val="001350AE"/>
    <w:rsid w:val="00135403"/>
    <w:rsid w:val="0013625C"/>
    <w:rsid w:val="00140021"/>
    <w:rsid w:val="00142E51"/>
    <w:rsid w:val="001433CB"/>
    <w:rsid w:val="00144742"/>
    <w:rsid w:val="00151ABA"/>
    <w:rsid w:val="00156155"/>
    <w:rsid w:val="00157BB0"/>
    <w:rsid w:val="00162458"/>
    <w:rsid w:val="00162D2A"/>
    <w:rsid w:val="0016398D"/>
    <w:rsid w:val="001646F3"/>
    <w:rsid w:val="00167BE6"/>
    <w:rsid w:val="00171D5C"/>
    <w:rsid w:val="00172078"/>
    <w:rsid w:val="00180161"/>
    <w:rsid w:val="00180C6F"/>
    <w:rsid w:val="00182132"/>
    <w:rsid w:val="0018233D"/>
    <w:rsid w:val="00184BEE"/>
    <w:rsid w:val="001859F1"/>
    <w:rsid w:val="00185B23"/>
    <w:rsid w:val="001934F1"/>
    <w:rsid w:val="00193601"/>
    <w:rsid w:val="001965F7"/>
    <w:rsid w:val="00196AA2"/>
    <w:rsid w:val="00196D38"/>
    <w:rsid w:val="001A239B"/>
    <w:rsid w:val="001A7B82"/>
    <w:rsid w:val="001B3F28"/>
    <w:rsid w:val="001B7726"/>
    <w:rsid w:val="001C23FB"/>
    <w:rsid w:val="001C2D38"/>
    <w:rsid w:val="001D0D54"/>
    <w:rsid w:val="001D2736"/>
    <w:rsid w:val="001D2878"/>
    <w:rsid w:val="001E6C75"/>
    <w:rsid w:val="001F3F10"/>
    <w:rsid w:val="001F430B"/>
    <w:rsid w:val="001F7FE4"/>
    <w:rsid w:val="0020048E"/>
    <w:rsid w:val="00201D1D"/>
    <w:rsid w:val="002026E4"/>
    <w:rsid w:val="00205A8B"/>
    <w:rsid w:val="0020606F"/>
    <w:rsid w:val="002061BB"/>
    <w:rsid w:val="00206FB8"/>
    <w:rsid w:val="00207C9E"/>
    <w:rsid w:val="00211800"/>
    <w:rsid w:val="00213775"/>
    <w:rsid w:val="00215669"/>
    <w:rsid w:val="00215E72"/>
    <w:rsid w:val="00216773"/>
    <w:rsid w:val="00222D1D"/>
    <w:rsid w:val="002347EF"/>
    <w:rsid w:val="002431D6"/>
    <w:rsid w:val="0024472E"/>
    <w:rsid w:val="00245A55"/>
    <w:rsid w:val="002464C9"/>
    <w:rsid w:val="002525B7"/>
    <w:rsid w:val="002717CB"/>
    <w:rsid w:val="00276B34"/>
    <w:rsid w:val="00276BEC"/>
    <w:rsid w:val="0028179D"/>
    <w:rsid w:val="002827CF"/>
    <w:rsid w:val="00282A7E"/>
    <w:rsid w:val="00283210"/>
    <w:rsid w:val="002871AB"/>
    <w:rsid w:val="0029149F"/>
    <w:rsid w:val="002A21BC"/>
    <w:rsid w:val="002A2723"/>
    <w:rsid w:val="002A3237"/>
    <w:rsid w:val="002B6E35"/>
    <w:rsid w:val="002B7E0F"/>
    <w:rsid w:val="002C05E8"/>
    <w:rsid w:val="002C348A"/>
    <w:rsid w:val="002C3A77"/>
    <w:rsid w:val="002C5816"/>
    <w:rsid w:val="002D18C8"/>
    <w:rsid w:val="002D3FDA"/>
    <w:rsid w:val="002D5325"/>
    <w:rsid w:val="002E1026"/>
    <w:rsid w:val="002F2290"/>
    <w:rsid w:val="002F2A20"/>
    <w:rsid w:val="002F3B63"/>
    <w:rsid w:val="003006EA"/>
    <w:rsid w:val="00300B29"/>
    <w:rsid w:val="0030100C"/>
    <w:rsid w:val="00301A33"/>
    <w:rsid w:val="00303951"/>
    <w:rsid w:val="0031137C"/>
    <w:rsid w:val="003151DC"/>
    <w:rsid w:val="00317581"/>
    <w:rsid w:val="00320CA9"/>
    <w:rsid w:val="003230A4"/>
    <w:rsid w:val="00324E18"/>
    <w:rsid w:val="0032739D"/>
    <w:rsid w:val="00331BB7"/>
    <w:rsid w:val="003428F8"/>
    <w:rsid w:val="003555AA"/>
    <w:rsid w:val="00357046"/>
    <w:rsid w:val="003601C2"/>
    <w:rsid w:val="00365477"/>
    <w:rsid w:val="003662F1"/>
    <w:rsid w:val="00367DD8"/>
    <w:rsid w:val="0037680F"/>
    <w:rsid w:val="003838A7"/>
    <w:rsid w:val="00384C1C"/>
    <w:rsid w:val="00387B6D"/>
    <w:rsid w:val="00390D9F"/>
    <w:rsid w:val="00391204"/>
    <w:rsid w:val="0039148D"/>
    <w:rsid w:val="00393EF4"/>
    <w:rsid w:val="00394A8C"/>
    <w:rsid w:val="003965C8"/>
    <w:rsid w:val="003A1891"/>
    <w:rsid w:val="003A196A"/>
    <w:rsid w:val="003B69DD"/>
    <w:rsid w:val="003C0DEE"/>
    <w:rsid w:val="003C14C0"/>
    <w:rsid w:val="003C1991"/>
    <w:rsid w:val="003C29D5"/>
    <w:rsid w:val="003C3F2F"/>
    <w:rsid w:val="003C6FF1"/>
    <w:rsid w:val="003D0535"/>
    <w:rsid w:val="003D0BE3"/>
    <w:rsid w:val="003D743D"/>
    <w:rsid w:val="003E06A6"/>
    <w:rsid w:val="003E0B13"/>
    <w:rsid w:val="003E2DDD"/>
    <w:rsid w:val="003E3A1D"/>
    <w:rsid w:val="003E781B"/>
    <w:rsid w:val="003F1F39"/>
    <w:rsid w:val="003F322F"/>
    <w:rsid w:val="003F5336"/>
    <w:rsid w:val="003F5D43"/>
    <w:rsid w:val="003F7062"/>
    <w:rsid w:val="004005E9"/>
    <w:rsid w:val="00401512"/>
    <w:rsid w:val="00401D44"/>
    <w:rsid w:val="0040370F"/>
    <w:rsid w:val="00403A41"/>
    <w:rsid w:val="004048F9"/>
    <w:rsid w:val="004049DC"/>
    <w:rsid w:val="00407FE7"/>
    <w:rsid w:val="00417453"/>
    <w:rsid w:val="00422BAC"/>
    <w:rsid w:val="004308C6"/>
    <w:rsid w:val="00432863"/>
    <w:rsid w:val="0043432F"/>
    <w:rsid w:val="00441D5C"/>
    <w:rsid w:val="00442DCE"/>
    <w:rsid w:val="00453686"/>
    <w:rsid w:val="00453CC9"/>
    <w:rsid w:val="0045409B"/>
    <w:rsid w:val="00460F47"/>
    <w:rsid w:val="00461C57"/>
    <w:rsid w:val="004710E5"/>
    <w:rsid w:val="00476385"/>
    <w:rsid w:val="00487E46"/>
    <w:rsid w:val="004929F2"/>
    <w:rsid w:val="004945E1"/>
    <w:rsid w:val="004953DC"/>
    <w:rsid w:val="004A060D"/>
    <w:rsid w:val="004B50F9"/>
    <w:rsid w:val="004D1860"/>
    <w:rsid w:val="004D3B9A"/>
    <w:rsid w:val="004D7980"/>
    <w:rsid w:val="004E2BB8"/>
    <w:rsid w:val="004E3CBD"/>
    <w:rsid w:val="004E3EA5"/>
    <w:rsid w:val="004E415E"/>
    <w:rsid w:val="004E46FD"/>
    <w:rsid w:val="004F3419"/>
    <w:rsid w:val="004F752C"/>
    <w:rsid w:val="00501791"/>
    <w:rsid w:val="00501A64"/>
    <w:rsid w:val="00511FF6"/>
    <w:rsid w:val="005167CB"/>
    <w:rsid w:val="00516A09"/>
    <w:rsid w:val="00516E3B"/>
    <w:rsid w:val="0052378C"/>
    <w:rsid w:val="00523D73"/>
    <w:rsid w:val="00525EBA"/>
    <w:rsid w:val="00526EC5"/>
    <w:rsid w:val="00542319"/>
    <w:rsid w:val="00544D6E"/>
    <w:rsid w:val="00552078"/>
    <w:rsid w:val="005520CE"/>
    <w:rsid w:val="00557C5F"/>
    <w:rsid w:val="005651B6"/>
    <w:rsid w:val="005702A7"/>
    <w:rsid w:val="00576E90"/>
    <w:rsid w:val="0058121C"/>
    <w:rsid w:val="00582AB9"/>
    <w:rsid w:val="00587CE3"/>
    <w:rsid w:val="005908C5"/>
    <w:rsid w:val="005911F7"/>
    <w:rsid w:val="0059169A"/>
    <w:rsid w:val="00594D11"/>
    <w:rsid w:val="00597AA8"/>
    <w:rsid w:val="005A08FA"/>
    <w:rsid w:val="005A3A5A"/>
    <w:rsid w:val="005A57A6"/>
    <w:rsid w:val="005A673E"/>
    <w:rsid w:val="005A7452"/>
    <w:rsid w:val="005C17D8"/>
    <w:rsid w:val="005C4243"/>
    <w:rsid w:val="005C57AB"/>
    <w:rsid w:val="005C61CC"/>
    <w:rsid w:val="005D20AE"/>
    <w:rsid w:val="005D6FA4"/>
    <w:rsid w:val="005E4999"/>
    <w:rsid w:val="005F1242"/>
    <w:rsid w:val="005F2269"/>
    <w:rsid w:val="005F449B"/>
    <w:rsid w:val="005F5757"/>
    <w:rsid w:val="006003FF"/>
    <w:rsid w:val="006006DA"/>
    <w:rsid w:val="00605F41"/>
    <w:rsid w:val="006127BB"/>
    <w:rsid w:val="00625470"/>
    <w:rsid w:val="00630820"/>
    <w:rsid w:val="00630AA7"/>
    <w:rsid w:val="00632369"/>
    <w:rsid w:val="00636B84"/>
    <w:rsid w:val="00641D31"/>
    <w:rsid w:val="00644253"/>
    <w:rsid w:val="00644E0F"/>
    <w:rsid w:val="0065473C"/>
    <w:rsid w:val="00661FBD"/>
    <w:rsid w:val="00664D47"/>
    <w:rsid w:val="006667FD"/>
    <w:rsid w:val="006716CB"/>
    <w:rsid w:val="0068076F"/>
    <w:rsid w:val="00681522"/>
    <w:rsid w:val="006818A8"/>
    <w:rsid w:val="00692C6C"/>
    <w:rsid w:val="00693914"/>
    <w:rsid w:val="00697413"/>
    <w:rsid w:val="006A00AC"/>
    <w:rsid w:val="006A261F"/>
    <w:rsid w:val="006A37F8"/>
    <w:rsid w:val="006A3F8C"/>
    <w:rsid w:val="006A6B00"/>
    <w:rsid w:val="006A7C07"/>
    <w:rsid w:val="006B6EF0"/>
    <w:rsid w:val="006B71D9"/>
    <w:rsid w:val="006C1EA4"/>
    <w:rsid w:val="006C29FF"/>
    <w:rsid w:val="006C45F5"/>
    <w:rsid w:val="006E0058"/>
    <w:rsid w:val="006E294F"/>
    <w:rsid w:val="006E43B0"/>
    <w:rsid w:val="006E44F7"/>
    <w:rsid w:val="006F3B72"/>
    <w:rsid w:val="006F499B"/>
    <w:rsid w:val="006F4D27"/>
    <w:rsid w:val="0070021E"/>
    <w:rsid w:val="00703FE4"/>
    <w:rsid w:val="00710B64"/>
    <w:rsid w:val="007175A7"/>
    <w:rsid w:val="00717CF9"/>
    <w:rsid w:val="00725269"/>
    <w:rsid w:val="00726E5F"/>
    <w:rsid w:val="00731B88"/>
    <w:rsid w:val="00752859"/>
    <w:rsid w:val="007552A2"/>
    <w:rsid w:val="0075730B"/>
    <w:rsid w:val="00761CBF"/>
    <w:rsid w:val="007671FC"/>
    <w:rsid w:val="00770073"/>
    <w:rsid w:val="007720BC"/>
    <w:rsid w:val="007769EB"/>
    <w:rsid w:val="00782FAE"/>
    <w:rsid w:val="00785CB9"/>
    <w:rsid w:val="0079080A"/>
    <w:rsid w:val="00794FC9"/>
    <w:rsid w:val="007A185E"/>
    <w:rsid w:val="007A29DD"/>
    <w:rsid w:val="007A42FF"/>
    <w:rsid w:val="007A71A7"/>
    <w:rsid w:val="007A7288"/>
    <w:rsid w:val="007B6DCD"/>
    <w:rsid w:val="007C0544"/>
    <w:rsid w:val="007C11FF"/>
    <w:rsid w:val="007C29E2"/>
    <w:rsid w:val="007C4A3D"/>
    <w:rsid w:val="007C5053"/>
    <w:rsid w:val="007C66A5"/>
    <w:rsid w:val="007C6CB2"/>
    <w:rsid w:val="007D599C"/>
    <w:rsid w:val="007D6DC0"/>
    <w:rsid w:val="007E143B"/>
    <w:rsid w:val="007E4C04"/>
    <w:rsid w:val="007E6A0B"/>
    <w:rsid w:val="007E7063"/>
    <w:rsid w:val="007F62FD"/>
    <w:rsid w:val="007F72C6"/>
    <w:rsid w:val="00801FEA"/>
    <w:rsid w:val="0080508E"/>
    <w:rsid w:val="0081175A"/>
    <w:rsid w:val="00814F89"/>
    <w:rsid w:val="00816967"/>
    <w:rsid w:val="00821F7F"/>
    <w:rsid w:val="00822F4B"/>
    <w:rsid w:val="00825FC9"/>
    <w:rsid w:val="008279E3"/>
    <w:rsid w:val="008340A5"/>
    <w:rsid w:val="008349A5"/>
    <w:rsid w:val="00835C58"/>
    <w:rsid w:val="008522B8"/>
    <w:rsid w:val="00854356"/>
    <w:rsid w:val="00860891"/>
    <w:rsid w:val="00861275"/>
    <w:rsid w:val="00861372"/>
    <w:rsid w:val="00866CF9"/>
    <w:rsid w:val="00867D90"/>
    <w:rsid w:val="00870C31"/>
    <w:rsid w:val="00870EA8"/>
    <w:rsid w:val="00873D97"/>
    <w:rsid w:val="00885A05"/>
    <w:rsid w:val="00892C38"/>
    <w:rsid w:val="008934A7"/>
    <w:rsid w:val="00897A73"/>
    <w:rsid w:val="008A20BA"/>
    <w:rsid w:val="008A20EB"/>
    <w:rsid w:val="008B1B0F"/>
    <w:rsid w:val="008B3921"/>
    <w:rsid w:val="008B4E3D"/>
    <w:rsid w:val="008B4F5A"/>
    <w:rsid w:val="008B7433"/>
    <w:rsid w:val="008B7D6A"/>
    <w:rsid w:val="008C21A9"/>
    <w:rsid w:val="008C3153"/>
    <w:rsid w:val="008C6E4B"/>
    <w:rsid w:val="008D17F1"/>
    <w:rsid w:val="008D73AF"/>
    <w:rsid w:val="008D7BFA"/>
    <w:rsid w:val="008E5DA7"/>
    <w:rsid w:val="008F00E9"/>
    <w:rsid w:val="008F7D80"/>
    <w:rsid w:val="00900252"/>
    <w:rsid w:val="00902A3C"/>
    <w:rsid w:val="00905BCE"/>
    <w:rsid w:val="00906261"/>
    <w:rsid w:val="00907FBC"/>
    <w:rsid w:val="009152A6"/>
    <w:rsid w:val="00916051"/>
    <w:rsid w:val="009215C5"/>
    <w:rsid w:val="0092668D"/>
    <w:rsid w:val="0093066D"/>
    <w:rsid w:val="00940221"/>
    <w:rsid w:val="00947133"/>
    <w:rsid w:val="009503F2"/>
    <w:rsid w:val="0095232D"/>
    <w:rsid w:val="00952EEC"/>
    <w:rsid w:val="00953BEA"/>
    <w:rsid w:val="009560F2"/>
    <w:rsid w:val="00957DE5"/>
    <w:rsid w:val="00960D21"/>
    <w:rsid w:val="00963DDB"/>
    <w:rsid w:val="00966F54"/>
    <w:rsid w:val="0097790F"/>
    <w:rsid w:val="009809E9"/>
    <w:rsid w:val="00986DA6"/>
    <w:rsid w:val="009872A5"/>
    <w:rsid w:val="00993C93"/>
    <w:rsid w:val="00997AB4"/>
    <w:rsid w:val="009A1292"/>
    <w:rsid w:val="009A7B58"/>
    <w:rsid w:val="009B016E"/>
    <w:rsid w:val="009B01CA"/>
    <w:rsid w:val="009B23E7"/>
    <w:rsid w:val="009B625A"/>
    <w:rsid w:val="009C23F3"/>
    <w:rsid w:val="009C2782"/>
    <w:rsid w:val="009C38EB"/>
    <w:rsid w:val="009C45B7"/>
    <w:rsid w:val="009C562C"/>
    <w:rsid w:val="009C5F25"/>
    <w:rsid w:val="009C7073"/>
    <w:rsid w:val="009C7764"/>
    <w:rsid w:val="009D0FDF"/>
    <w:rsid w:val="009D3D9D"/>
    <w:rsid w:val="009D6355"/>
    <w:rsid w:val="009D6AE2"/>
    <w:rsid w:val="009E0754"/>
    <w:rsid w:val="009F2F18"/>
    <w:rsid w:val="009F7026"/>
    <w:rsid w:val="009F7826"/>
    <w:rsid w:val="00A007FA"/>
    <w:rsid w:val="00A04FC2"/>
    <w:rsid w:val="00A1068A"/>
    <w:rsid w:val="00A145F1"/>
    <w:rsid w:val="00A15B1E"/>
    <w:rsid w:val="00A2177D"/>
    <w:rsid w:val="00A2464E"/>
    <w:rsid w:val="00A2531A"/>
    <w:rsid w:val="00A255E8"/>
    <w:rsid w:val="00A32732"/>
    <w:rsid w:val="00A561AA"/>
    <w:rsid w:val="00A61883"/>
    <w:rsid w:val="00A66C88"/>
    <w:rsid w:val="00A76C45"/>
    <w:rsid w:val="00A83191"/>
    <w:rsid w:val="00A839FE"/>
    <w:rsid w:val="00A84065"/>
    <w:rsid w:val="00A84486"/>
    <w:rsid w:val="00A900B5"/>
    <w:rsid w:val="00A94D47"/>
    <w:rsid w:val="00A952AE"/>
    <w:rsid w:val="00A97DB6"/>
    <w:rsid w:val="00AA1668"/>
    <w:rsid w:val="00AA3F27"/>
    <w:rsid w:val="00AA4F51"/>
    <w:rsid w:val="00AA5DBE"/>
    <w:rsid w:val="00AA5F72"/>
    <w:rsid w:val="00AA6D06"/>
    <w:rsid w:val="00AB0882"/>
    <w:rsid w:val="00AB1312"/>
    <w:rsid w:val="00AB2F95"/>
    <w:rsid w:val="00AC0BCA"/>
    <w:rsid w:val="00AC20F1"/>
    <w:rsid w:val="00AC4263"/>
    <w:rsid w:val="00AE0891"/>
    <w:rsid w:val="00B03575"/>
    <w:rsid w:val="00B04EB0"/>
    <w:rsid w:val="00B07AED"/>
    <w:rsid w:val="00B11E28"/>
    <w:rsid w:val="00B15373"/>
    <w:rsid w:val="00B16FAC"/>
    <w:rsid w:val="00B21F77"/>
    <w:rsid w:val="00B23310"/>
    <w:rsid w:val="00B23FBF"/>
    <w:rsid w:val="00B31C43"/>
    <w:rsid w:val="00B371F9"/>
    <w:rsid w:val="00B42151"/>
    <w:rsid w:val="00B4219B"/>
    <w:rsid w:val="00B667A1"/>
    <w:rsid w:val="00B67CC2"/>
    <w:rsid w:val="00B70E38"/>
    <w:rsid w:val="00B72A60"/>
    <w:rsid w:val="00B77AB6"/>
    <w:rsid w:val="00B87A3B"/>
    <w:rsid w:val="00B9577E"/>
    <w:rsid w:val="00BA0A44"/>
    <w:rsid w:val="00BA27BF"/>
    <w:rsid w:val="00BB0ACF"/>
    <w:rsid w:val="00BB10B5"/>
    <w:rsid w:val="00BB221B"/>
    <w:rsid w:val="00BB2DD0"/>
    <w:rsid w:val="00BB60D6"/>
    <w:rsid w:val="00BC1182"/>
    <w:rsid w:val="00BC5931"/>
    <w:rsid w:val="00BC6CA9"/>
    <w:rsid w:val="00BD68DE"/>
    <w:rsid w:val="00BD7B61"/>
    <w:rsid w:val="00BE2555"/>
    <w:rsid w:val="00BE4B6F"/>
    <w:rsid w:val="00BF38FA"/>
    <w:rsid w:val="00C0026C"/>
    <w:rsid w:val="00C005FF"/>
    <w:rsid w:val="00C044A5"/>
    <w:rsid w:val="00C0753E"/>
    <w:rsid w:val="00C14996"/>
    <w:rsid w:val="00C21921"/>
    <w:rsid w:val="00C252F0"/>
    <w:rsid w:val="00C32134"/>
    <w:rsid w:val="00C32233"/>
    <w:rsid w:val="00C34EFE"/>
    <w:rsid w:val="00C36218"/>
    <w:rsid w:val="00C364A6"/>
    <w:rsid w:val="00C3741B"/>
    <w:rsid w:val="00C44BF6"/>
    <w:rsid w:val="00C5382C"/>
    <w:rsid w:val="00C56B14"/>
    <w:rsid w:val="00C60586"/>
    <w:rsid w:val="00C61313"/>
    <w:rsid w:val="00C66DA3"/>
    <w:rsid w:val="00C76059"/>
    <w:rsid w:val="00C777D9"/>
    <w:rsid w:val="00C84450"/>
    <w:rsid w:val="00C902C6"/>
    <w:rsid w:val="00C964A8"/>
    <w:rsid w:val="00CA181F"/>
    <w:rsid w:val="00CA2529"/>
    <w:rsid w:val="00CA276F"/>
    <w:rsid w:val="00CA2832"/>
    <w:rsid w:val="00CA47E0"/>
    <w:rsid w:val="00CB08D6"/>
    <w:rsid w:val="00CB35A5"/>
    <w:rsid w:val="00CB3C2A"/>
    <w:rsid w:val="00CC34C6"/>
    <w:rsid w:val="00CC3B28"/>
    <w:rsid w:val="00CC7A8F"/>
    <w:rsid w:val="00CD11F4"/>
    <w:rsid w:val="00CD1432"/>
    <w:rsid w:val="00CD4069"/>
    <w:rsid w:val="00CD5C65"/>
    <w:rsid w:val="00CE45DE"/>
    <w:rsid w:val="00CE618D"/>
    <w:rsid w:val="00CE6A49"/>
    <w:rsid w:val="00CF0C5B"/>
    <w:rsid w:val="00CF1C61"/>
    <w:rsid w:val="00CF2639"/>
    <w:rsid w:val="00CF2AF0"/>
    <w:rsid w:val="00CF30EF"/>
    <w:rsid w:val="00CF549C"/>
    <w:rsid w:val="00CF6AD2"/>
    <w:rsid w:val="00D01797"/>
    <w:rsid w:val="00D07446"/>
    <w:rsid w:val="00D07E0A"/>
    <w:rsid w:val="00D123AF"/>
    <w:rsid w:val="00D12A0D"/>
    <w:rsid w:val="00D240BF"/>
    <w:rsid w:val="00D31AB3"/>
    <w:rsid w:val="00D3231F"/>
    <w:rsid w:val="00D34146"/>
    <w:rsid w:val="00D37A0E"/>
    <w:rsid w:val="00D468A0"/>
    <w:rsid w:val="00D61540"/>
    <w:rsid w:val="00D67ED9"/>
    <w:rsid w:val="00D72B61"/>
    <w:rsid w:val="00D7340E"/>
    <w:rsid w:val="00D7477C"/>
    <w:rsid w:val="00D810EC"/>
    <w:rsid w:val="00D81FE1"/>
    <w:rsid w:val="00D82BFF"/>
    <w:rsid w:val="00D84004"/>
    <w:rsid w:val="00D8550A"/>
    <w:rsid w:val="00D86397"/>
    <w:rsid w:val="00D91655"/>
    <w:rsid w:val="00D949BF"/>
    <w:rsid w:val="00D94C19"/>
    <w:rsid w:val="00D9666E"/>
    <w:rsid w:val="00DA185D"/>
    <w:rsid w:val="00DA2B86"/>
    <w:rsid w:val="00DA7586"/>
    <w:rsid w:val="00DB2417"/>
    <w:rsid w:val="00DB3689"/>
    <w:rsid w:val="00DB6982"/>
    <w:rsid w:val="00DB7481"/>
    <w:rsid w:val="00DC5CD7"/>
    <w:rsid w:val="00DC6A2C"/>
    <w:rsid w:val="00DD50EB"/>
    <w:rsid w:val="00DD560B"/>
    <w:rsid w:val="00DD6A58"/>
    <w:rsid w:val="00DE0F55"/>
    <w:rsid w:val="00DE18C9"/>
    <w:rsid w:val="00DE4CFC"/>
    <w:rsid w:val="00DE7509"/>
    <w:rsid w:val="00DF0EAB"/>
    <w:rsid w:val="00DF21C5"/>
    <w:rsid w:val="00E00D30"/>
    <w:rsid w:val="00E00F16"/>
    <w:rsid w:val="00E00F94"/>
    <w:rsid w:val="00E03C43"/>
    <w:rsid w:val="00E12404"/>
    <w:rsid w:val="00E12748"/>
    <w:rsid w:val="00E20B12"/>
    <w:rsid w:val="00E23F6A"/>
    <w:rsid w:val="00E26571"/>
    <w:rsid w:val="00E34DE6"/>
    <w:rsid w:val="00E353A4"/>
    <w:rsid w:val="00E37FA0"/>
    <w:rsid w:val="00E4303C"/>
    <w:rsid w:val="00E44F38"/>
    <w:rsid w:val="00E4680B"/>
    <w:rsid w:val="00E46BB3"/>
    <w:rsid w:val="00E671CC"/>
    <w:rsid w:val="00E725C7"/>
    <w:rsid w:val="00E777C6"/>
    <w:rsid w:val="00E8279D"/>
    <w:rsid w:val="00E82A3A"/>
    <w:rsid w:val="00E82FED"/>
    <w:rsid w:val="00E83B43"/>
    <w:rsid w:val="00E84C63"/>
    <w:rsid w:val="00E86A59"/>
    <w:rsid w:val="00E901F8"/>
    <w:rsid w:val="00E916FF"/>
    <w:rsid w:val="00EA682E"/>
    <w:rsid w:val="00EB19C3"/>
    <w:rsid w:val="00EB1D90"/>
    <w:rsid w:val="00EB360C"/>
    <w:rsid w:val="00EC2B39"/>
    <w:rsid w:val="00EC5696"/>
    <w:rsid w:val="00EC7D9C"/>
    <w:rsid w:val="00ED1279"/>
    <w:rsid w:val="00ED307E"/>
    <w:rsid w:val="00ED7DFF"/>
    <w:rsid w:val="00EF0F18"/>
    <w:rsid w:val="00EF532A"/>
    <w:rsid w:val="00EF6FD2"/>
    <w:rsid w:val="00EF7959"/>
    <w:rsid w:val="00EF7AF2"/>
    <w:rsid w:val="00F00D2A"/>
    <w:rsid w:val="00F0394F"/>
    <w:rsid w:val="00F041DA"/>
    <w:rsid w:val="00F06115"/>
    <w:rsid w:val="00F20079"/>
    <w:rsid w:val="00F2078E"/>
    <w:rsid w:val="00F21587"/>
    <w:rsid w:val="00F261C2"/>
    <w:rsid w:val="00F316A6"/>
    <w:rsid w:val="00F31A5B"/>
    <w:rsid w:val="00F34969"/>
    <w:rsid w:val="00F371A8"/>
    <w:rsid w:val="00F45D9E"/>
    <w:rsid w:val="00F46542"/>
    <w:rsid w:val="00F51029"/>
    <w:rsid w:val="00F5273F"/>
    <w:rsid w:val="00F55EB8"/>
    <w:rsid w:val="00F566E0"/>
    <w:rsid w:val="00F57FE8"/>
    <w:rsid w:val="00F6000C"/>
    <w:rsid w:val="00F6112C"/>
    <w:rsid w:val="00F648AD"/>
    <w:rsid w:val="00F7375B"/>
    <w:rsid w:val="00F7687F"/>
    <w:rsid w:val="00F800E3"/>
    <w:rsid w:val="00F80D86"/>
    <w:rsid w:val="00F836C5"/>
    <w:rsid w:val="00F905FE"/>
    <w:rsid w:val="00F92477"/>
    <w:rsid w:val="00F92D9F"/>
    <w:rsid w:val="00F94B97"/>
    <w:rsid w:val="00F94C30"/>
    <w:rsid w:val="00F97403"/>
    <w:rsid w:val="00FA30D6"/>
    <w:rsid w:val="00FA3AD0"/>
    <w:rsid w:val="00FA6F4C"/>
    <w:rsid w:val="00FA7B50"/>
    <w:rsid w:val="00FB057E"/>
    <w:rsid w:val="00FB7195"/>
    <w:rsid w:val="00FC531E"/>
    <w:rsid w:val="00FC5CD1"/>
    <w:rsid w:val="00FD03EF"/>
    <w:rsid w:val="00FD3FCD"/>
    <w:rsid w:val="00FD4A39"/>
    <w:rsid w:val="00FD6CC9"/>
    <w:rsid w:val="00FE2CD3"/>
    <w:rsid w:val="00FE5FA5"/>
    <w:rsid w:val="00FE68E2"/>
    <w:rsid w:val="00FF65F1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9EEB1"/>
  <w15:chartTrackingRefBased/>
  <w15:docId w15:val="{2F1C2182-5831-4087-827D-D9697A32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2C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13AB5"/>
    <w:pPr>
      <w:keepNext/>
      <w:numPr>
        <w:numId w:val="46"/>
      </w:numPr>
      <w:spacing w:before="240" w:after="60"/>
      <w:outlineLvl w:val="0"/>
    </w:pPr>
    <w:rPr>
      <w:rFonts w:cs="Arial"/>
      <w:b/>
      <w:kern w:val="28"/>
    </w:rPr>
  </w:style>
  <w:style w:type="paragraph" w:styleId="Ttulo2">
    <w:name w:val="heading 2"/>
    <w:basedOn w:val="Normal"/>
    <w:next w:val="Normal"/>
    <w:qFormat/>
    <w:rsid w:val="00A1068A"/>
    <w:pPr>
      <w:numPr>
        <w:ilvl w:val="1"/>
        <w:numId w:val="46"/>
      </w:numPr>
      <w:jc w:val="both"/>
      <w:outlineLvl w:val="1"/>
    </w:pPr>
    <w:rPr>
      <w:rFonts w:cs="Arial"/>
    </w:rPr>
  </w:style>
  <w:style w:type="paragraph" w:styleId="Ttulo3">
    <w:name w:val="heading 3"/>
    <w:basedOn w:val="Ttulo1"/>
    <w:next w:val="Normal"/>
    <w:qFormat/>
    <w:rsid w:val="00BB60D6"/>
    <w:pPr>
      <w:numPr>
        <w:ilvl w:val="2"/>
      </w:numPr>
      <w:jc w:val="both"/>
      <w:outlineLvl w:val="2"/>
    </w:pPr>
    <w:rPr>
      <w:b w:val="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customStyle="1" w:styleId="iso9000">
    <w:name w:val="iso9000"/>
    <w:basedOn w:val="Normal"/>
    <w:rPr>
      <w:rFonts w:ascii="Univers ATT" w:hAnsi="Univers ATT"/>
    </w:rPr>
  </w:style>
  <w:style w:type="paragraph" w:styleId="Corpodetexto">
    <w:name w:val="Body Text"/>
    <w:basedOn w:val="Normal"/>
    <w:semiHidden/>
    <w:pPr>
      <w:jc w:val="center"/>
    </w:pPr>
  </w:style>
  <w:style w:type="paragraph" w:styleId="Corpodetexto2">
    <w:name w:val="Body Text 2"/>
    <w:basedOn w:val="Normal"/>
    <w:semiHidden/>
    <w:pPr>
      <w:jc w:val="both"/>
    </w:pPr>
  </w:style>
  <w:style w:type="paragraph" w:styleId="Recuodecorpodetexto">
    <w:name w:val="Body Text Indent"/>
    <w:basedOn w:val="Normal"/>
    <w:semiHidden/>
    <w:pPr>
      <w:ind w:firstLine="709"/>
      <w:jc w:val="both"/>
    </w:pPr>
  </w:style>
  <w:style w:type="paragraph" w:styleId="Legenda">
    <w:name w:val="caption"/>
    <w:basedOn w:val="Normal"/>
    <w:next w:val="Normal"/>
    <w:qFormat/>
    <w:pPr>
      <w:jc w:val="both"/>
    </w:pPr>
  </w:style>
  <w:style w:type="table" w:styleId="Tabelacomgrade">
    <w:name w:val="Table Grid"/>
    <w:basedOn w:val="Tabelanormal"/>
    <w:uiPriority w:val="59"/>
    <w:rsid w:val="007B6D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scrio">
    <w:name w:val="Descrição"/>
    <w:basedOn w:val="Normal"/>
    <w:rsid w:val="000551EF"/>
    <w:pPr>
      <w:spacing w:before="60"/>
      <w:ind w:left="113"/>
    </w:pPr>
    <w:rPr>
      <w:i/>
      <w:noProof/>
      <w:sz w:val="18"/>
    </w:rPr>
  </w:style>
  <w:style w:type="paragraph" w:styleId="Textoembloco">
    <w:name w:val="Block Text"/>
    <w:basedOn w:val="Normal"/>
    <w:semiHidden/>
    <w:rsid w:val="00681522"/>
    <w:pPr>
      <w:spacing w:before="120"/>
      <w:ind w:left="113" w:right="113"/>
      <w:jc w:val="both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608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01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B371F9"/>
    <w:pPr>
      <w:ind w:left="708"/>
    </w:pPr>
  </w:style>
  <w:style w:type="character" w:styleId="Refdecomentrio">
    <w:name w:val="annotation reference"/>
    <w:uiPriority w:val="99"/>
    <w:semiHidden/>
    <w:unhideWhenUsed/>
    <w:rsid w:val="00B72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2A6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2A6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2A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72A60"/>
    <w:rPr>
      <w:b/>
      <w:bCs/>
    </w:rPr>
  </w:style>
  <w:style w:type="paragraph" w:styleId="Sumrio1">
    <w:name w:val="toc 1"/>
    <w:basedOn w:val="Normal"/>
    <w:uiPriority w:val="1"/>
    <w:qFormat/>
    <w:rsid w:val="00A2531A"/>
    <w:pPr>
      <w:widowControl w:val="0"/>
      <w:spacing w:before="176"/>
      <w:ind w:left="269" w:right="3594"/>
    </w:pPr>
    <w:rPr>
      <w:rFonts w:eastAsia="Arial" w:cs="Arial"/>
      <w:b/>
      <w:bCs/>
      <w:sz w:val="16"/>
      <w:szCs w:val="16"/>
      <w:lang w:val="en-US" w:eastAsia="en-US"/>
    </w:rPr>
  </w:style>
  <w:style w:type="paragraph" w:styleId="Sumrio2">
    <w:name w:val="toc 2"/>
    <w:basedOn w:val="Normal"/>
    <w:uiPriority w:val="1"/>
    <w:qFormat/>
    <w:rsid w:val="00A2531A"/>
    <w:pPr>
      <w:widowControl w:val="0"/>
      <w:spacing w:before="176"/>
      <w:ind w:left="713" w:hanging="144"/>
    </w:pPr>
    <w:rPr>
      <w:rFonts w:eastAsia="Arial" w:cs="Arial"/>
      <w:b/>
      <w:bCs/>
      <w:sz w:val="16"/>
      <w:szCs w:val="16"/>
      <w:lang w:val="en-US" w:eastAsia="en-US"/>
    </w:rPr>
  </w:style>
  <w:style w:type="paragraph" w:styleId="Sumrio3">
    <w:name w:val="toc 3"/>
    <w:basedOn w:val="Normal"/>
    <w:uiPriority w:val="1"/>
    <w:qFormat/>
    <w:rsid w:val="00A2531A"/>
    <w:pPr>
      <w:widowControl w:val="0"/>
      <w:spacing w:before="176"/>
      <w:ind w:left="569" w:hanging="144"/>
    </w:pPr>
    <w:rPr>
      <w:rFonts w:eastAsia="Arial" w:cs="Arial"/>
      <w:b/>
      <w:bCs/>
      <w:i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0179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7E4C04"/>
    <w:rPr>
      <w:rFonts w:ascii="Arial" w:hAnsi="Arial"/>
      <w:sz w:val="24"/>
    </w:rPr>
  </w:style>
  <w:style w:type="table" w:styleId="ListaMdia2-nfase1">
    <w:name w:val="Medium List 2 Accent 1"/>
    <w:basedOn w:val="Tabelanormal"/>
    <w:uiPriority w:val="66"/>
    <w:rsid w:val="00BD68DE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9C63-0D78-4354-9E61-6A035B0E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002-23 -  Relatório Técnico Interno - Comparativo Sayerlack e Farben</vt:lpstr>
    </vt:vector>
  </TitlesOfParts>
  <Company>FIVE STAR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002-23 -  Relatório Técnico Interno - Comparativo Sayerlack e Farben</dc:title>
  <dc:subject>ISO9000</dc:subject>
  <dc:creator>William Alves</dc:creator>
  <cp:keywords/>
  <dc:description/>
  <cp:lastModifiedBy>Laboratório07</cp:lastModifiedBy>
  <cp:revision>50</cp:revision>
  <cp:lastPrinted>2023-12-08T22:34:00Z</cp:lastPrinted>
  <dcterms:created xsi:type="dcterms:W3CDTF">2024-05-16T16:04:00Z</dcterms:created>
  <dcterms:modified xsi:type="dcterms:W3CDTF">2024-05-17T16:59:00Z</dcterms:modified>
</cp:coreProperties>
</file>