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996"/>
        <w:gridCol w:w="1394"/>
        <w:gridCol w:w="1370"/>
        <w:gridCol w:w="1419"/>
        <w:gridCol w:w="1166"/>
      </w:tblGrid>
      <w:tr w:rsidR="00F9162D" w:rsidRPr="009F5443" w14:paraId="335E129F" w14:textId="77777777" w:rsidTr="0061279F">
        <w:trPr>
          <w:trHeight w:val="283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3A503DC2" w14:textId="77777777" w:rsidR="00F9162D" w:rsidRPr="009F5443" w:rsidRDefault="00F9162D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DESCRIÇÃO DO PRODUTO</w:t>
            </w:r>
          </w:p>
        </w:tc>
      </w:tr>
      <w:tr w:rsidR="00F9162D" w:rsidRPr="002A77E2" w14:paraId="1AF83269" w14:textId="77777777" w:rsidTr="0061279F">
        <w:trPr>
          <w:trHeight w:val="283"/>
        </w:trPr>
        <w:tc>
          <w:tcPr>
            <w:tcW w:w="9072" w:type="dxa"/>
            <w:gridSpan w:val="6"/>
            <w:vAlign w:val="center"/>
          </w:tcPr>
          <w:p w14:paraId="3AFD1AC1" w14:textId="77777777" w:rsidR="00F9162D" w:rsidRPr="002A77E2" w:rsidRDefault="00F9162D" w:rsidP="00CD54AE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62D" w:rsidRPr="009F5443" w14:paraId="66B9038A" w14:textId="77777777" w:rsidTr="0061279F">
        <w:trPr>
          <w:trHeight w:val="283"/>
        </w:trPr>
        <w:tc>
          <w:tcPr>
            <w:tcW w:w="9072" w:type="dxa"/>
            <w:gridSpan w:val="6"/>
          </w:tcPr>
          <w:p w14:paraId="4825E4E8" w14:textId="75C486BD" w:rsidR="00FE2F19" w:rsidRDefault="0081386D" w:rsidP="0081386D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Tinta acrílica </w:t>
            </w:r>
            <w:r w:rsidR="000423CE">
              <w:rPr>
                <w:rFonts w:ascii="Arial" w:hAnsi="Arial" w:cs="Arial"/>
                <w:sz w:val="20"/>
                <w:szCs w:val="20"/>
              </w:rPr>
              <w:t>monocomponente</w:t>
            </w:r>
            <w:r w:rsidR="00705083">
              <w:rPr>
                <w:rFonts w:ascii="Arial" w:hAnsi="Arial" w:cs="Arial"/>
                <w:sz w:val="20"/>
                <w:szCs w:val="20"/>
              </w:rPr>
              <w:t>,</w:t>
            </w:r>
            <w:r w:rsidR="000423CE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 xml:space="preserve">base </w:t>
            </w:r>
            <w:r w:rsidR="000423CE">
              <w:rPr>
                <w:rFonts w:ascii="Arial" w:hAnsi="Arial" w:cs="Arial"/>
                <w:sz w:val="20"/>
                <w:szCs w:val="20"/>
              </w:rPr>
              <w:t>d’</w:t>
            </w:r>
            <w:r>
              <w:rPr>
                <w:rFonts w:ascii="Arial" w:hAnsi="Arial" w:cs="Arial"/>
                <w:sz w:val="20"/>
                <w:szCs w:val="20"/>
              </w:rPr>
              <w:t>água</w:t>
            </w:r>
            <w:r w:rsidR="0070508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0423CE">
              <w:rPr>
                <w:rFonts w:ascii="Arial" w:hAnsi="Arial" w:cs="Arial"/>
                <w:sz w:val="20"/>
                <w:szCs w:val="20"/>
              </w:rPr>
              <w:t>ótima</w:t>
            </w:r>
            <w:r>
              <w:rPr>
                <w:rFonts w:ascii="Arial" w:hAnsi="Arial" w:cs="Arial"/>
                <w:sz w:val="20"/>
                <w:szCs w:val="20"/>
              </w:rPr>
              <w:t xml:space="preserve"> flexibilidade e </w:t>
            </w:r>
            <w:r w:rsidR="0087369D">
              <w:rPr>
                <w:rFonts w:ascii="Arial" w:hAnsi="Arial" w:cs="Arial"/>
                <w:sz w:val="20"/>
                <w:szCs w:val="20"/>
              </w:rPr>
              <w:t>secagem rápida</w:t>
            </w:r>
            <w:r w:rsidR="000423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23CE" w:rsidRPr="000423CE">
              <w:rPr>
                <w:rFonts w:ascii="Arial" w:hAnsi="Arial" w:cs="Arial"/>
                <w:sz w:val="20"/>
                <w:szCs w:val="20"/>
              </w:rPr>
              <w:t>Sua composição privilegia a resistência e acabamento do produto final</w:t>
            </w:r>
            <w:r w:rsidR="000423CE">
              <w:rPr>
                <w:rFonts w:ascii="Arial" w:hAnsi="Arial" w:cs="Arial"/>
                <w:sz w:val="20"/>
                <w:szCs w:val="20"/>
              </w:rPr>
              <w:t xml:space="preserve"> através de resinas funcionalizadas</w:t>
            </w:r>
            <w:r w:rsidR="000423CE" w:rsidRPr="000423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3CE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0423CE" w:rsidRPr="000423CE">
              <w:rPr>
                <w:rFonts w:ascii="Arial" w:hAnsi="Arial" w:cs="Arial"/>
                <w:sz w:val="20"/>
                <w:szCs w:val="20"/>
              </w:rPr>
              <w:t xml:space="preserve">partículas </w:t>
            </w:r>
            <w:r w:rsidR="000423CE">
              <w:rPr>
                <w:rFonts w:ascii="Arial" w:hAnsi="Arial" w:cs="Arial"/>
                <w:sz w:val="20"/>
                <w:szCs w:val="20"/>
              </w:rPr>
              <w:t xml:space="preserve">híbridas </w:t>
            </w:r>
            <w:r w:rsidR="000423CE" w:rsidRPr="000423CE">
              <w:rPr>
                <w:rFonts w:ascii="Arial" w:hAnsi="Arial" w:cs="Arial"/>
                <w:sz w:val="20"/>
                <w:szCs w:val="20"/>
              </w:rPr>
              <w:t>de carga</w:t>
            </w:r>
            <w:r w:rsidR="000423CE">
              <w:rPr>
                <w:rFonts w:ascii="Arial" w:hAnsi="Arial" w:cs="Arial"/>
                <w:sz w:val="20"/>
                <w:szCs w:val="20"/>
              </w:rPr>
              <w:t>s</w:t>
            </w:r>
            <w:r w:rsidR="000423CE" w:rsidRPr="000423CE">
              <w:rPr>
                <w:rFonts w:ascii="Arial" w:hAnsi="Arial" w:cs="Arial"/>
                <w:sz w:val="20"/>
                <w:szCs w:val="20"/>
              </w:rPr>
              <w:t xml:space="preserve"> inorgânica</w:t>
            </w:r>
            <w:r w:rsidR="000423CE">
              <w:rPr>
                <w:rFonts w:ascii="Arial" w:hAnsi="Arial" w:cs="Arial"/>
                <w:sz w:val="20"/>
                <w:szCs w:val="20"/>
              </w:rPr>
              <w:t>s.</w:t>
            </w:r>
            <w:r w:rsidR="00705083">
              <w:rPr>
                <w:rFonts w:ascii="Arial" w:hAnsi="Arial" w:cs="Arial"/>
                <w:sz w:val="20"/>
                <w:szCs w:val="20"/>
              </w:rPr>
              <w:t xml:space="preserve"> Produto </w:t>
            </w:r>
            <w:r w:rsidR="00EE214F" w:rsidRPr="00EE214F">
              <w:rPr>
                <w:rFonts w:ascii="Arial" w:hAnsi="Arial" w:cs="Arial"/>
                <w:i/>
                <w:iCs/>
                <w:sz w:val="20"/>
                <w:szCs w:val="20"/>
              </w:rPr>
              <w:t>eco-friendly</w:t>
            </w:r>
            <w:r w:rsidR="00EE214F">
              <w:rPr>
                <w:rFonts w:ascii="Arial" w:hAnsi="Arial" w:cs="Arial"/>
                <w:sz w:val="20"/>
                <w:szCs w:val="20"/>
              </w:rPr>
              <w:t xml:space="preserve"> obtido a partir de</w:t>
            </w:r>
            <w:r w:rsidR="00705083">
              <w:rPr>
                <w:rFonts w:ascii="Arial" w:hAnsi="Arial" w:cs="Arial"/>
                <w:sz w:val="20"/>
                <w:szCs w:val="20"/>
              </w:rPr>
              <w:t xml:space="preserve"> matérias primas renováveis e atóxicas.</w:t>
            </w:r>
            <w:r w:rsidR="00B40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9B9" w:rsidRPr="009F5443">
              <w:rPr>
                <w:rFonts w:ascii="Arial" w:hAnsi="Arial" w:cs="Arial"/>
                <w:sz w:val="20"/>
                <w:szCs w:val="20"/>
              </w:rPr>
              <w:t xml:space="preserve">Destinado </w:t>
            </w:r>
            <w:r w:rsidR="00B409B9">
              <w:rPr>
                <w:rFonts w:ascii="Arial" w:hAnsi="Arial" w:cs="Arial"/>
                <w:sz w:val="20"/>
                <w:szCs w:val="20"/>
              </w:rPr>
              <w:t xml:space="preserve">para pintura interna de carrocerias de automóveis, caminhões. Desenvolvido para a proteção contra batida de pedras e redução do nível de ruído em </w:t>
            </w:r>
            <w:r w:rsidR="00B409B9" w:rsidRPr="000423CE">
              <w:rPr>
                <w:rFonts w:ascii="Arial" w:hAnsi="Arial" w:cs="Arial"/>
                <w:sz w:val="20"/>
                <w:szCs w:val="20"/>
              </w:rPr>
              <w:t>partes internas de latarias, porta-malas, chassis e assoalhos</w:t>
            </w:r>
            <w:r w:rsidR="00B409B9">
              <w:rPr>
                <w:rFonts w:ascii="Arial" w:hAnsi="Arial" w:cs="Arial"/>
                <w:sz w:val="20"/>
                <w:szCs w:val="20"/>
              </w:rPr>
              <w:t xml:space="preserve"> de veículos. Pode ser aplicado em madeira estrutural de sistemas acústicos.</w:t>
            </w:r>
          </w:p>
          <w:p w14:paraId="3EB2A6E2" w14:textId="54940D9D" w:rsidR="00EE214F" w:rsidRPr="009F5443" w:rsidRDefault="00EE214F" w:rsidP="0081386D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2D" w:rsidRPr="009F5443" w14:paraId="5B248505" w14:textId="77777777" w:rsidTr="0061279F">
        <w:trPr>
          <w:trHeight w:val="283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4FB12D52" w14:textId="77777777" w:rsidR="00F9162D" w:rsidRPr="009F5443" w:rsidRDefault="00F9162D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CARACTERÍSTICAS DO PRODUTO</w:t>
            </w:r>
          </w:p>
        </w:tc>
      </w:tr>
      <w:tr w:rsidR="00F9162D" w:rsidRPr="00FA647B" w14:paraId="356A980A" w14:textId="77777777" w:rsidTr="0061279F">
        <w:trPr>
          <w:trHeight w:val="283"/>
        </w:trPr>
        <w:tc>
          <w:tcPr>
            <w:tcW w:w="9072" w:type="dxa"/>
            <w:gridSpan w:val="6"/>
            <w:vAlign w:val="center"/>
          </w:tcPr>
          <w:p w14:paraId="230FEFAD" w14:textId="77777777" w:rsidR="00F9162D" w:rsidRPr="00FA647B" w:rsidRDefault="00F9162D" w:rsidP="00CD54AE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62D" w:rsidRPr="009F5443" w14:paraId="4CD4D794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55578974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Cor</w:t>
            </w:r>
          </w:p>
        </w:tc>
        <w:tc>
          <w:tcPr>
            <w:tcW w:w="6345" w:type="dxa"/>
            <w:gridSpan w:val="5"/>
            <w:vAlign w:val="center"/>
          </w:tcPr>
          <w:p w14:paraId="1A410E78" w14:textId="77777777" w:rsidR="00F9162D" w:rsidRPr="009F5443" w:rsidRDefault="00AC6CBF" w:rsidP="00AC6CBF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Diversas (sob consulta)</w:t>
            </w:r>
          </w:p>
        </w:tc>
      </w:tr>
      <w:tr w:rsidR="00B646EB" w:rsidRPr="000D6B80" w14:paraId="04C2870A" w14:textId="77777777" w:rsidTr="000423CE">
        <w:trPr>
          <w:trHeight w:val="113"/>
        </w:trPr>
        <w:tc>
          <w:tcPr>
            <w:tcW w:w="2727" w:type="dxa"/>
          </w:tcPr>
          <w:p w14:paraId="1C5F1545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06BFBD01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08184D28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35C33C89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Brilho/aspecto</w:t>
            </w:r>
          </w:p>
        </w:tc>
        <w:tc>
          <w:tcPr>
            <w:tcW w:w="6345" w:type="dxa"/>
            <w:gridSpan w:val="5"/>
            <w:vAlign w:val="center"/>
          </w:tcPr>
          <w:p w14:paraId="1DF62C90" w14:textId="77777777" w:rsidR="00F9162D" w:rsidRPr="009F5443" w:rsidRDefault="00005107" w:rsidP="0000510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Fosco</w:t>
            </w:r>
          </w:p>
        </w:tc>
      </w:tr>
      <w:tr w:rsidR="00B646EB" w:rsidRPr="00A73D7D" w14:paraId="675D87E4" w14:textId="77777777" w:rsidTr="000423CE">
        <w:trPr>
          <w:trHeight w:val="113"/>
        </w:trPr>
        <w:tc>
          <w:tcPr>
            <w:tcW w:w="2727" w:type="dxa"/>
          </w:tcPr>
          <w:p w14:paraId="2754BDE4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79059CCE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64A0042B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0A3315D1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Sólidos por volume</w:t>
            </w:r>
          </w:p>
        </w:tc>
        <w:tc>
          <w:tcPr>
            <w:tcW w:w="6345" w:type="dxa"/>
            <w:gridSpan w:val="5"/>
            <w:vAlign w:val="center"/>
          </w:tcPr>
          <w:p w14:paraId="64D89A30" w14:textId="54508703" w:rsidR="00F9162D" w:rsidRPr="009F5443" w:rsidRDefault="00AC6CBF" w:rsidP="00AC6CBF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± </w:t>
            </w:r>
            <w:r w:rsidR="00876722" w:rsidRPr="009F5443">
              <w:rPr>
                <w:rFonts w:ascii="Arial" w:hAnsi="Arial" w:cs="Arial"/>
                <w:sz w:val="20"/>
                <w:szCs w:val="20"/>
              </w:rPr>
              <w:t>2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% (</w:t>
            </w:r>
            <w:r w:rsidR="00A9473E">
              <w:rPr>
                <w:rFonts w:ascii="Arial" w:hAnsi="Arial" w:cs="Arial"/>
                <w:sz w:val="20"/>
                <w:szCs w:val="20"/>
              </w:rPr>
              <w:t>ISO 3233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646EB" w:rsidRPr="000D6B80" w14:paraId="101E78A5" w14:textId="77777777" w:rsidTr="000423CE">
        <w:trPr>
          <w:trHeight w:val="113"/>
        </w:trPr>
        <w:tc>
          <w:tcPr>
            <w:tcW w:w="2727" w:type="dxa"/>
          </w:tcPr>
          <w:p w14:paraId="69CCD291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71B6E28F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6294828A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7C070C9B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Espessura seca</w:t>
            </w:r>
          </w:p>
        </w:tc>
        <w:tc>
          <w:tcPr>
            <w:tcW w:w="6345" w:type="dxa"/>
            <w:gridSpan w:val="5"/>
            <w:vAlign w:val="center"/>
          </w:tcPr>
          <w:p w14:paraId="357B9F21" w14:textId="77777777" w:rsidR="00F9162D" w:rsidRPr="009F5443" w:rsidRDefault="00153B48" w:rsidP="00AC6CBF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DB1C3E" w:rsidRPr="009F544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C6CBF">
              <w:rPr>
                <w:rFonts w:ascii="Arial" w:hAnsi="Arial" w:cs="Arial"/>
                <w:sz w:val="20"/>
                <w:szCs w:val="20"/>
              </w:rPr>
              <w:t>3</w:t>
            </w:r>
            <w:r w:rsidR="00005107">
              <w:rPr>
                <w:rFonts w:ascii="Arial" w:hAnsi="Arial" w:cs="Arial"/>
                <w:sz w:val="20"/>
                <w:szCs w:val="20"/>
              </w:rPr>
              <w:t>00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micrometros seco por demão</w:t>
            </w:r>
          </w:p>
        </w:tc>
      </w:tr>
      <w:tr w:rsidR="00B646EB" w:rsidRPr="004F1258" w14:paraId="5E82448F" w14:textId="77777777" w:rsidTr="000423CE">
        <w:trPr>
          <w:trHeight w:val="113"/>
        </w:trPr>
        <w:tc>
          <w:tcPr>
            <w:tcW w:w="2727" w:type="dxa"/>
          </w:tcPr>
          <w:p w14:paraId="7660C1E5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78FB5F41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3CCCDBB6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468D1D35" w14:textId="7B9B347A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Rendimento teórico</w:t>
            </w:r>
            <w:r w:rsidR="00A63657" w:rsidRPr="00A6365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45" w:type="dxa"/>
            <w:gridSpan w:val="5"/>
            <w:vAlign w:val="center"/>
          </w:tcPr>
          <w:p w14:paraId="2EA64C60" w14:textId="74B9FCFD" w:rsidR="00F9162D" w:rsidRPr="009F5443" w:rsidRDefault="00AC6CBF" w:rsidP="00AC6CBF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2,6 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m²/</w:t>
            </w:r>
            <w:r w:rsidR="000423CE">
              <w:rPr>
                <w:rFonts w:ascii="Arial" w:hAnsi="Arial" w:cs="Arial"/>
                <w:sz w:val="20"/>
                <w:szCs w:val="20"/>
              </w:rPr>
              <w:t>L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na espessura de 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micrometros</w:t>
            </w:r>
          </w:p>
        </w:tc>
      </w:tr>
      <w:tr w:rsidR="00B646EB" w:rsidRPr="00A73D7D" w14:paraId="463DF749" w14:textId="77777777" w:rsidTr="000423CE">
        <w:trPr>
          <w:trHeight w:val="113"/>
        </w:trPr>
        <w:tc>
          <w:tcPr>
            <w:tcW w:w="2727" w:type="dxa"/>
          </w:tcPr>
          <w:p w14:paraId="1A15B0FB" w14:textId="77777777" w:rsidR="00B646EB" w:rsidRPr="00A73D7D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D335B2F" w14:textId="77777777" w:rsidR="00B646EB" w:rsidRPr="00A73D7D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3239E84C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524483DC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Resistência ao calor seco</w:t>
            </w:r>
          </w:p>
        </w:tc>
        <w:tc>
          <w:tcPr>
            <w:tcW w:w="6345" w:type="dxa"/>
            <w:gridSpan w:val="5"/>
          </w:tcPr>
          <w:p w14:paraId="29836EAF" w14:textId="644E3699" w:rsidR="00F9162D" w:rsidRPr="009F5443" w:rsidRDefault="00550858" w:rsidP="00F17ED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>Temperaturas até</w:t>
            </w:r>
            <w:r w:rsidR="005773F4" w:rsidRPr="009F5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98A">
              <w:rPr>
                <w:rFonts w:ascii="Arial" w:hAnsi="Arial" w:cs="Arial"/>
                <w:sz w:val="20"/>
                <w:szCs w:val="20"/>
              </w:rPr>
              <w:t>60</w:t>
            </w:r>
            <w:r w:rsidRPr="009F5443">
              <w:rPr>
                <w:rFonts w:ascii="Arial" w:hAnsi="Arial" w:cs="Arial"/>
                <w:sz w:val="20"/>
                <w:szCs w:val="20"/>
              </w:rPr>
              <w:t xml:space="preserve"> °C</w:t>
            </w:r>
          </w:p>
        </w:tc>
      </w:tr>
      <w:tr w:rsidR="00B646EB" w:rsidRPr="004F1258" w14:paraId="3145C120" w14:textId="77777777" w:rsidTr="000423CE">
        <w:trPr>
          <w:trHeight w:val="113"/>
        </w:trPr>
        <w:tc>
          <w:tcPr>
            <w:tcW w:w="2727" w:type="dxa"/>
          </w:tcPr>
          <w:p w14:paraId="72917257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50DC5F6D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18AE9F88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5C0EAB03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Método de aplicação</w:t>
            </w:r>
          </w:p>
        </w:tc>
        <w:tc>
          <w:tcPr>
            <w:tcW w:w="6345" w:type="dxa"/>
            <w:gridSpan w:val="5"/>
            <w:vAlign w:val="center"/>
          </w:tcPr>
          <w:p w14:paraId="39C36962" w14:textId="77777777" w:rsidR="00550858" w:rsidRPr="009F5443" w:rsidRDefault="00550858" w:rsidP="00AC6CBF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>Pistola airless, pistola</w:t>
            </w:r>
            <w:r w:rsidRPr="0008685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C6CBF" w:rsidRPr="0008685C">
              <w:rPr>
                <w:rFonts w:ascii="Arial" w:hAnsi="Arial" w:cs="Arial"/>
                <w:i/>
                <w:sz w:val="20"/>
                <w:szCs w:val="20"/>
              </w:rPr>
              <w:t>“bico de pato”</w:t>
            </w:r>
            <w:r w:rsidR="009C393F" w:rsidRPr="0008685C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9C393F" w:rsidRPr="009F5443">
              <w:rPr>
                <w:rFonts w:ascii="Arial" w:hAnsi="Arial" w:cs="Arial"/>
                <w:sz w:val="20"/>
                <w:szCs w:val="20"/>
              </w:rPr>
              <w:t xml:space="preserve"> rolo e trincha</w:t>
            </w:r>
          </w:p>
        </w:tc>
      </w:tr>
      <w:tr w:rsidR="00B646EB" w:rsidRPr="004F1258" w14:paraId="4CAF939B" w14:textId="77777777" w:rsidTr="000423CE">
        <w:trPr>
          <w:trHeight w:val="113"/>
        </w:trPr>
        <w:tc>
          <w:tcPr>
            <w:tcW w:w="2727" w:type="dxa"/>
          </w:tcPr>
          <w:p w14:paraId="7E2AF074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5057A05B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08CA22F4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06BE8544" w14:textId="77777777" w:rsidR="00550858" w:rsidRPr="009F5443" w:rsidRDefault="00DB1C3E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VOC</w:t>
            </w:r>
          </w:p>
        </w:tc>
        <w:tc>
          <w:tcPr>
            <w:tcW w:w="6345" w:type="dxa"/>
            <w:gridSpan w:val="5"/>
            <w:vAlign w:val="center"/>
          </w:tcPr>
          <w:p w14:paraId="560B4104" w14:textId="77777777" w:rsidR="00550858" w:rsidRPr="009F5443" w:rsidRDefault="00AC6CBF" w:rsidP="00153B48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46EB" w:rsidRPr="004F1258" w14:paraId="05E5278F" w14:textId="77777777" w:rsidTr="000423CE">
        <w:trPr>
          <w:trHeight w:val="113"/>
        </w:trPr>
        <w:tc>
          <w:tcPr>
            <w:tcW w:w="2727" w:type="dxa"/>
          </w:tcPr>
          <w:p w14:paraId="4DAB9EB7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BF4B589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1849DA90" w14:textId="77777777" w:rsidTr="000423CE">
        <w:trPr>
          <w:trHeight w:val="283"/>
        </w:trPr>
        <w:tc>
          <w:tcPr>
            <w:tcW w:w="2727" w:type="dxa"/>
          </w:tcPr>
          <w:p w14:paraId="432B43CF" w14:textId="77777777" w:rsidR="00550858" w:rsidRPr="009F5443" w:rsidRDefault="00550858" w:rsidP="0067186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Prazo de validade</w:t>
            </w:r>
          </w:p>
        </w:tc>
        <w:tc>
          <w:tcPr>
            <w:tcW w:w="6345" w:type="dxa"/>
            <w:gridSpan w:val="5"/>
          </w:tcPr>
          <w:p w14:paraId="6DD53224" w14:textId="77777777" w:rsidR="00550858" w:rsidRPr="009F5443" w:rsidRDefault="00AC6CBF" w:rsidP="00A56DBE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meses</w:t>
            </w:r>
          </w:p>
          <w:p w14:paraId="26F17608" w14:textId="77777777" w:rsidR="00671862" w:rsidRPr="009F5443" w:rsidRDefault="00671862" w:rsidP="000F787B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6EB" w:rsidRPr="004F1258" w14:paraId="360D5D89" w14:textId="77777777" w:rsidTr="000423CE">
        <w:trPr>
          <w:trHeight w:val="113"/>
        </w:trPr>
        <w:tc>
          <w:tcPr>
            <w:tcW w:w="2727" w:type="dxa"/>
          </w:tcPr>
          <w:p w14:paraId="64528EFE" w14:textId="77777777" w:rsidR="00B646EB" w:rsidRPr="004F1258" w:rsidRDefault="00B646EB" w:rsidP="00A73D7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E448774" w14:textId="77777777" w:rsidR="00B646EB" w:rsidRPr="004F1258" w:rsidRDefault="00B646EB" w:rsidP="00A73D7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697F0388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39CA15EE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Tempo de Secagem</w:t>
            </w:r>
          </w:p>
        </w:tc>
        <w:tc>
          <w:tcPr>
            <w:tcW w:w="6345" w:type="dxa"/>
            <w:gridSpan w:val="5"/>
            <w:vAlign w:val="center"/>
          </w:tcPr>
          <w:p w14:paraId="18B8180A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58" w:rsidRPr="009F5443" w14:paraId="53DCC6D9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48B778AF" w14:textId="77777777" w:rsidR="00550858" w:rsidRPr="009F5443" w:rsidRDefault="00550858" w:rsidP="00F9162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vAlign w:val="center"/>
          </w:tcPr>
          <w:p w14:paraId="419DAA37" w14:textId="77777777" w:rsidR="00550858" w:rsidRPr="009F5443" w:rsidRDefault="00550858" w:rsidP="00F9162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5897D53F" w14:textId="77777777" w:rsidR="00550858" w:rsidRPr="009F5443" w:rsidRDefault="00B646EB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 xml:space="preserve">Intervalo de </w:t>
            </w:r>
            <w:r w:rsidR="00550858" w:rsidRPr="009F5443">
              <w:rPr>
                <w:rFonts w:ascii="Arial" w:hAnsi="Arial" w:cs="Arial"/>
                <w:b/>
                <w:sz w:val="18"/>
                <w:szCs w:val="18"/>
              </w:rPr>
              <w:t>Repintura</w:t>
            </w:r>
          </w:p>
        </w:tc>
      </w:tr>
      <w:tr w:rsidR="00550858" w:rsidRPr="009F5443" w14:paraId="1F332FD4" w14:textId="77777777" w:rsidTr="000423CE">
        <w:trPr>
          <w:trHeight w:val="283"/>
        </w:trPr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57C5616D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Temperatura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4A377055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Toque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BDD4FA2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Manuseio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0444E321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Final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61CA2454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F5443">
              <w:rPr>
                <w:rFonts w:ascii="Arial" w:hAnsi="Arial" w:cs="Arial"/>
                <w:i/>
                <w:sz w:val="18"/>
                <w:szCs w:val="18"/>
              </w:rPr>
              <w:t>Mínimo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2E0A553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F5443">
              <w:rPr>
                <w:rFonts w:ascii="Arial" w:hAnsi="Arial" w:cs="Arial"/>
                <w:i/>
                <w:sz w:val="18"/>
                <w:szCs w:val="18"/>
              </w:rPr>
              <w:t>Máximo</w:t>
            </w:r>
          </w:p>
        </w:tc>
      </w:tr>
      <w:tr w:rsidR="000F787B" w:rsidRPr="009F5443" w14:paraId="388510E7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09BEA738" w14:textId="77777777" w:rsidR="000F787B" w:rsidRPr="009F5443" w:rsidRDefault="000F787B" w:rsidP="00206265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443">
              <w:rPr>
                <w:rFonts w:ascii="Arial" w:hAnsi="Arial" w:cs="Arial"/>
                <w:sz w:val="16"/>
                <w:szCs w:val="16"/>
              </w:rPr>
              <w:t>25 °C</w:t>
            </w:r>
          </w:p>
        </w:tc>
        <w:tc>
          <w:tcPr>
            <w:tcW w:w="996" w:type="dxa"/>
            <w:vAlign w:val="center"/>
          </w:tcPr>
          <w:p w14:paraId="7221C298" w14:textId="77777777" w:rsidR="000F787B" w:rsidRPr="009F5443" w:rsidRDefault="00AC6CBF" w:rsidP="00AC6CBF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hora</w:t>
            </w:r>
          </w:p>
        </w:tc>
        <w:tc>
          <w:tcPr>
            <w:tcW w:w="1394" w:type="dxa"/>
            <w:vAlign w:val="center"/>
          </w:tcPr>
          <w:p w14:paraId="1433245A" w14:textId="77777777" w:rsidR="000F787B" w:rsidRPr="009F5443" w:rsidRDefault="0008685C" w:rsidP="00153B4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9610F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1370" w:type="dxa"/>
            <w:vAlign w:val="center"/>
          </w:tcPr>
          <w:p w14:paraId="0906502A" w14:textId="07611D30" w:rsidR="000F787B" w:rsidRPr="009F5443" w:rsidRDefault="00A63657" w:rsidP="00524BB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0F787B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1419" w:type="dxa"/>
            <w:vAlign w:val="center"/>
          </w:tcPr>
          <w:p w14:paraId="523E08F7" w14:textId="77777777" w:rsidR="000F787B" w:rsidRPr="009F5443" w:rsidRDefault="00AC6CBF" w:rsidP="00AC6CBF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9610F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1166" w:type="dxa"/>
            <w:vAlign w:val="center"/>
          </w:tcPr>
          <w:p w14:paraId="30EABDEE" w14:textId="77777777" w:rsidR="000F787B" w:rsidRPr="009F5443" w:rsidRDefault="00AC6CBF" w:rsidP="0055085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153B48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</w:tr>
      <w:tr w:rsidR="0008685C" w:rsidRPr="009F5443" w14:paraId="7122A5DD" w14:textId="77777777" w:rsidTr="000423CE">
        <w:trPr>
          <w:trHeight w:val="283"/>
        </w:trPr>
        <w:tc>
          <w:tcPr>
            <w:tcW w:w="2727" w:type="dxa"/>
            <w:vAlign w:val="center"/>
          </w:tcPr>
          <w:p w14:paraId="63E645A8" w14:textId="77777777" w:rsidR="0008685C" w:rsidRPr="009F5443" w:rsidRDefault="0008685C" w:rsidP="00206265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Estufa 60 °C</w:t>
            </w:r>
          </w:p>
        </w:tc>
        <w:tc>
          <w:tcPr>
            <w:tcW w:w="996" w:type="dxa"/>
            <w:vAlign w:val="center"/>
          </w:tcPr>
          <w:p w14:paraId="140B32C6" w14:textId="05E2600F" w:rsidR="0008685C" w:rsidRDefault="00A63657" w:rsidP="00AC6CBF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min</w:t>
            </w:r>
          </w:p>
        </w:tc>
        <w:tc>
          <w:tcPr>
            <w:tcW w:w="1394" w:type="dxa"/>
            <w:vAlign w:val="center"/>
          </w:tcPr>
          <w:p w14:paraId="0CA78942" w14:textId="77777777" w:rsidR="0008685C" w:rsidRDefault="0008685C" w:rsidP="00153B4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hora</w:t>
            </w:r>
          </w:p>
        </w:tc>
        <w:tc>
          <w:tcPr>
            <w:tcW w:w="1370" w:type="dxa"/>
            <w:vAlign w:val="center"/>
          </w:tcPr>
          <w:p w14:paraId="12496CB7" w14:textId="37C7808B" w:rsidR="0008685C" w:rsidRDefault="00A63657" w:rsidP="00524BB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horas</w:t>
            </w:r>
          </w:p>
        </w:tc>
        <w:tc>
          <w:tcPr>
            <w:tcW w:w="1419" w:type="dxa"/>
            <w:vAlign w:val="center"/>
          </w:tcPr>
          <w:p w14:paraId="25DC63C0" w14:textId="77777777" w:rsidR="0008685C" w:rsidRDefault="0008685C" w:rsidP="00AC6CBF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6" w:type="dxa"/>
            <w:vAlign w:val="center"/>
          </w:tcPr>
          <w:p w14:paraId="12EB8A3B" w14:textId="77777777" w:rsidR="0008685C" w:rsidRDefault="0008685C" w:rsidP="0055085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59420479" w14:textId="77777777" w:rsidR="00550858" w:rsidRDefault="00550858"/>
    <w:p w14:paraId="25BA24B0" w14:textId="33AE3913" w:rsidR="00A63657" w:rsidRPr="00A63657" w:rsidRDefault="00A63657" w:rsidP="00A63657">
      <w:pPr>
        <w:spacing w:line="276" w:lineRule="auto"/>
        <w:ind w:firstLine="0"/>
        <w:rPr>
          <w:rFonts w:ascii="Arial" w:hAnsi="Arial" w:cs="Arial"/>
          <w:sz w:val="16"/>
          <w:szCs w:val="16"/>
        </w:rPr>
      </w:pPr>
      <w:r w:rsidRPr="00A63657">
        <w:rPr>
          <w:rFonts w:ascii="Arial" w:hAnsi="Arial" w:cs="Arial"/>
          <w:sz w:val="16"/>
          <w:szCs w:val="16"/>
          <w:vertAlign w:val="superscript"/>
        </w:rPr>
        <w:t>1</w:t>
      </w:r>
      <w:r w:rsidRPr="00A63657">
        <w:rPr>
          <w:rFonts w:ascii="Arial" w:hAnsi="Arial" w:cs="Arial"/>
          <w:sz w:val="16"/>
          <w:szCs w:val="16"/>
        </w:rPr>
        <w:t xml:space="preserve">Não inclui no seu cálculo as perdas devidas ao método, às condições de aplicação e a habilidade do pintor. As perdas de tintas durante a aplicação dependem do método de aplicação, das condições de aplicação </w:t>
      </w:r>
      <w:r w:rsidR="00C2686E">
        <w:rPr>
          <w:rFonts w:ascii="Arial" w:hAnsi="Arial" w:cs="Arial"/>
          <w:sz w:val="16"/>
          <w:szCs w:val="16"/>
        </w:rPr>
        <w:t>(</w:t>
      </w:r>
      <w:r w:rsidRPr="00A63657">
        <w:rPr>
          <w:rFonts w:ascii="Arial" w:hAnsi="Arial" w:cs="Arial"/>
          <w:sz w:val="16"/>
          <w:szCs w:val="16"/>
        </w:rPr>
        <w:t>altura em relação ao solo e dos ventos, da geometria das peças, do estado de corrosão da superfície</w:t>
      </w:r>
      <w:r w:rsidR="00C2686E">
        <w:rPr>
          <w:rFonts w:ascii="Arial" w:hAnsi="Arial" w:cs="Arial"/>
          <w:sz w:val="16"/>
          <w:szCs w:val="16"/>
        </w:rPr>
        <w:t xml:space="preserve">), </w:t>
      </w:r>
      <w:r w:rsidRPr="00A63657">
        <w:rPr>
          <w:rFonts w:ascii="Arial" w:hAnsi="Arial" w:cs="Arial"/>
          <w:sz w:val="16"/>
          <w:szCs w:val="16"/>
        </w:rPr>
        <w:t>do preparo da superfície (rugosidade), da uniformidade da película (espessura), da habilidade do pintor, do tipo de tinta (mono ou bicomponente). O rendimento real é aquele que é constatado no final da pintura, quando se mede a área pintada e verifica-se o consumo total de tinta efetivamente realizado.</w:t>
      </w:r>
    </w:p>
    <w:p w14:paraId="54B27318" w14:textId="711E2B62" w:rsidR="00550858" w:rsidRDefault="00550858">
      <w:r>
        <w:br w:type="page"/>
      </w:r>
    </w:p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476"/>
        <w:gridCol w:w="1624"/>
        <w:gridCol w:w="209"/>
        <w:gridCol w:w="1416"/>
        <w:gridCol w:w="1625"/>
        <w:gridCol w:w="1396"/>
      </w:tblGrid>
      <w:tr w:rsidR="00B646EB" w:rsidRPr="000B670A" w14:paraId="6BC6233C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5CF63117" w14:textId="77777777" w:rsidR="00B646EB" w:rsidRPr="000B670A" w:rsidRDefault="00DB1C3E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lastRenderedPageBreak/>
              <w:t>PREPARO DE SUPERFÍCIE</w:t>
            </w:r>
          </w:p>
        </w:tc>
      </w:tr>
      <w:tr w:rsidR="00CD54AE" w:rsidRPr="007D6A12" w14:paraId="3421AC7B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2B429382" w14:textId="77777777" w:rsidR="00CD54AE" w:rsidRPr="007D6A12" w:rsidRDefault="00CD54AE" w:rsidP="00E8040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646EB" w:rsidRPr="009F5443" w14:paraId="55C505C1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38A2B9F7" w14:textId="68CE9C80" w:rsidR="00E50115" w:rsidRPr="0081104D" w:rsidRDefault="00E50115" w:rsidP="00A56DB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>O desempenho deste produto dependerá do grau de preparação da superfície</w:t>
            </w:r>
            <w:r w:rsidR="00437DE5">
              <w:rPr>
                <w:rFonts w:ascii="Arial" w:hAnsi="Arial" w:cs="Arial"/>
                <w:sz w:val="18"/>
                <w:szCs w:val="18"/>
              </w:rPr>
              <w:t>, sendo necessária que esteja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 limpa, seca e isenta de qualquer contaminação.</w:t>
            </w:r>
          </w:p>
        </w:tc>
      </w:tr>
      <w:tr w:rsidR="004F1258" w:rsidRPr="004F1258" w14:paraId="382B3034" w14:textId="77777777" w:rsidTr="0061279F">
        <w:trPr>
          <w:trHeight w:val="113"/>
        </w:trPr>
        <w:tc>
          <w:tcPr>
            <w:tcW w:w="9072" w:type="dxa"/>
            <w:gridSpan w:val="7"/>
          </w:tcPr>
          <w:p w14:paraId="027AB2D4" w14:textId="77777777" w:rsidR="004F1258" w:rsidRPr="004F1258" w:rsidRDefault="004F1258" w:rsidP="00DA665C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67815" w:rsidRPr="009F5443" w14:paraId="56D1258A" w14:textId="77777777" w:rsidTr="0061279F">
        <w:trPr>
          <w:trHeight w:val="283"/>
        </w:trPr>
        <w:tc>
          <w:tcPr>
            <w:tcW w:w="2326" w:type="dxa"/>
          </w:tcPr>
          <w:p w14:paraId="6BE515C7" w14:textId="77777777" w:rsidR="00167815" w:rsidRPr="0081104D" w:rsidRDefault="0008685C" w:rsidP="0008685C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Madeira</w:t>
            </w:r>
          </w:p>
        </w:tc>
        <w:tc>
          <w:tcPr>
            <w:tcW w:w="6746" w:type="dxa"/>
            <w:gridSpan w:val="6"/>
            <w:vAlign w:val="center"/>
          </w:tcPr>
          <w:p w14:paraId="4E8170CC" w14:textId="77777777" w:rsidR="00167815" w:rsidRPr="0081104D" w:rsidRDefault="00370242" w:rsidP="00370242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lixamento com lixa de grão médio no sentido das fibras. Remover todo pó antes da aplicação do produto.</w:t>
            </w:r>
          </w:p>
        </w:tc>
      </w:tr>
      <w:tr w:rsidR="00FC0DB0" w:rsidRPr="004F1258" w14:paraId="1E27D7AD" w14:textId="77777777" w:rsidTr="0061279F">
        <w:trPr>
          <w:trHeight w:val="113"/>
        </w:trPr>
        <w:tc>
          <w:tcPr>
            <w:tcW w:w="9072" w:type="dxa"/>
            <w:gridSpan w:val="7"/>
          </w:tcPr>
          <w:p w14:paraId="3099FA66" w14:textId="77777777" w:rsidR="00FC0DB0" w:rsidRPr="004F1258" w:rsidRDefault="00FC0DB0" w:rsidP="00A5514A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C0DB0" w:rsidRPr="009F5443" w14:paraId="4096269E" w14:textId="77777777" w:rsidTr="0061279F">
        <w:trPr>
          <w:trHeight w:val="283"/>
        </w:trPr>
        <w:tc>
          <w:tcPr>
            <w:tcW w:w="2326" w:type="dxa"/>
          </w:tcPr>
          <w:p w14:paraId="7989B94C" w14:textId="77777777" w:rsidR="00FC0DB0" w:rsidRPr="0081104D" w:rsidRDefault="005621E0" w:rsidP="005621E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Superfícies metálicas</w:t>
            </w:r>
          </w:p>
        </w:tc>
        <w:tc>
          <w:tcPr>
            <w:tcW w:w="6746" w:type="dxa"/>
            <w:gridSpan w:val="6"/>
            <w:vAlign w:val="center"/>
          </w:tcPr>
          <w:p w14:paraId="32C4BD12" w14:textId="3B043B72" w:rsidR="00167815" w:rsidRPr="0009610F" w:rsidRDefault="00437DE5" w:rsidP="005621E0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621E0" w:rsidRPr="0009610F">
              <w:rPr>
                <w:rFonts w:ascii="Arial" w:hAnsi="Arial" w:cs="Arial"/>
                <w:sz w:val="18"/>
                <w:szCs w:val="18"/>
              </w:rPr>
              <w:t xml:space="preserve">eve ser aplicado sobre um esquema anticorrosivo apropriado. A superfície do primer deverá estar seca e isenta de contaminações. O </w:t>
            </w:r>
            <w:r>
              <w:rPr>
                <w:rFonts w:ascii="Arial" w:hAnsi="Arial" w:cs="Arial"/>
                <w:sz w:val="18"/>
                <w:szCs w:val="18"/>
              </w:rPr>
              <w:t>produto</w:t>
            </w:r>
            <w:r w:rsidR="00562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1E0" w:rsidRPr="0009610F">
              <w:rPr>
                <w:rFonts w:ascii="Arial" w:hAnsi="Arial" w:cs="Arial"/>
                <w:sz w:val="18"/>
                <w:szCs w:val="18"/>
              </w:rPr>
              <w:t>deve ser aplicado dentro dos intervalos de tempo especificados, consultando o boletim técnico do produto pertinente.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1E0" w:rsidRPr="0009610F">
              <w:rPr>
                <w:rFonts w:ascii="Arial" w:hAnsi="Arial" w:cs="Arial"/>
                <w:sz w:val="18"/>
                <w:szCs w:val="18"/>
              </w:rPr>
              <w:t>Superfícies danificadas devem ser tratadas adequadamente, antes da aplicação do produto.</w:t>
            </w:r>
          </w:p>
        </w:tc>
      </w:tr>
      <w:tr w:rsidR="005753B0" w:rsidRPr="009F5443" w14:paraId="254A2E33" w14:textId="77777777" w:rsidTr="0061279F">
        <w:trPr>
          <w:trHeight w:val="283"/>
        </w:trPr>
        <w:tc>
          <w:tcPr>
            <w:tcW w:w="2326" w:type="dxa"/>
          </w:tcPr>
          <w:p w14:paraId="5B545563" w14:textId="77777777" w:rsidR="005753B0" w:rsidRPr="0081104D" w:rsidRDefault="005753B0" w:rsidP="005753B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Tintas envelhecidas</w:t>
            </w:r>
          </w:p>
        </w:tc>
        <w:tc>
          <w:tcPr>
            <w:tcW w:w="6746" w:type="dxa"/>
            <w:gridSpan w:val="6"/>
            <w:vAlign w:val="center"/>
          </w:tcPr>
          <w:p w14:paraId="7409568C" w14:textId="7FDEBE81" w:rsidR="005753B0" w:rsidRPr="0009610F" w:rsidRDefault="005753B0" w:rsidP="005753B0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67815">
              <w:rPr>
                <w:rFonts w:ascii="Arial" w:hAnsi="Arial" w:cs="Arial"/>
                <w:sz w:val="18"/>
                <w:szCs w:val="18"/>
              </w:rPr>
              <w:t>Tintas soltas ou mal ader</w:t>
            </w:r>
            <w:r>
              <w:rPr>
                <w:rFonts w:ascii="Arial" w:hAnsi="Arial" w:cs="Arial"/>
                <w:sz w:val="18"/>
                <w:szCs w:val="18"/>
              </w:rPr>
              <w:t xml:space="preserve">idas </w:t>
            </w:r>
            <w:r w:rsidRPr="00167815">
              <w:rPr>
                <w:rFonts w:ascii="Arial" w:hAnsi="Arial" w:cs="Arial"/>
                <w:sz w:val="18"/>
                <w:szCs w:val="18"/>
              </w:rPr>
              <w:t xml:space="preserve">devem ser removidas </w:t>
            </w:r>
            <w:r>
              <w:rPr>
                <w:rFonts w:ascii="Arial" w:hAnsi="Arial" w:cs="Arial"/>
                <w:sz w:val="18"/>
                <w:szCs w:val="18"/>
              </w:rPr>
              <w:t>completamente</w:t>
            </w:r>
            <w:r w:rsidR="00437DE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A sujidade deve ser removida através da limpeza com solvente.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815">
              <w:rPr>
                <w:rFonts w:ascii="Arial" w:hAnsi="Arial" w:cs="Arial"/>
                <w:sz w:val="18"/>
                <w:szCs w:val="18"/>
              </w:rPr>
              <w:t xml:space="preserve">Acabamentos brilhantes </w:t>
            </w:r>
            <w:r>
              <w:rPr>
                <w:rFonts w:ascii="Arial" w:hAnsi="Arial" w:cs="Arial"/>
                <w:sz w:val="18"/>
                <w:szCs w:val="18"/>
              </w:rPr>
              <w:t xml:space="preserve">necessitam de lixamento com lixa de grão fino para </w:t>
            </w:r>
            <w:r w:rsidRPr="00167815">
              <w:rPr>
                <w:rFonts w:ascii="Arial" w:hAnsi="Arial" w:cs="Arial"/>
                <w:sz w:val="18"/>
                <w:szCs w:val="18"/>
              </w:rPr>
              <w:t xml:space="preserve">proporcionar uma </w:t>
            </w:r>
            <w:r>
              <w:rPr>
                <w:rFonts w:ascii="Arial" w:hAnsi="Arial" w:cs="Arial"/>
                <w:sz w:val="18"/>
                <w:szCs w:val="18"/>
              </w:rPr>
              <w:t xml:space="preserve">melhor </w:t>
            </w:r>
            <w:r w:rsidRPr="00167815">
              <w:rPr>
                <w:rFonts w:ascii="Arial" w:hAnsi="Arial" w:cs="Arial"/>
                <w:sz w:val="18"/>
                <w:szCs w:val="18"/>
              </w:rPr>
              <w:t>adesão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610F" w:rsidRPr="00916253" w14:paraId="564FF008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29DB1F63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10F" w:rsidRPr="000B670A" w14:paraId="5E60F8A9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53B83F4B" w14:textId="77777777" w:rsidR="0009610F" w:rsidRPr="000B670A" w:rsidRDefault="0009610F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APLICAÇÃO</w:t>
            </w:r>
          </w:p>
        </w:tc>
      </w:tr>
      <w:tr w:rsidR="0009610F" w:rsidRPr="007D6A12" w14:paraId="5DCB4A39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4930521F" w14:textId="77777777" w:rsidR="0009610F" w:rsidRPr="007D6A12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2628AC27" w14:textId="77777777" w:rsidTr="0061279F">
        <w:trPr>
          <w:trHeight w:val="283"/>
        </w:trPr>
        <w:tc>
          <w:tcPr>
            <w:tcW w:w="2326" w:type="dxa"/>
          </w:tcPr>
          <w:p w14:paraId="5AEB5A2D" w14:textId="7777777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Mistura</w:t>
            </w:r>
          </w:p>
        </w:tc>
        <w:tc>
          <w:tcPr>
            <w:tcW w:w="6746" w:type="dxa"/>
            <w:gridSpan w:val="6"/>
            <w:vAlign w:val="center"/>
          </w:tcPr>
          <w:p w14:paraId="11EF58A7" w14:textId="77777777" w:rsidR="0009610F" w:rsidRPr="009F5443" w:rsidRDefault="00184DBD" w:rsidP="00E07432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81522">
              <w:rPr>
                <w:rFonts w:ascii="Arial" w:hAnsi="Arial" w:cs="Arial"/>
                <w:sz w:val="18"/>
                <w:szCs w:val="18"/>
              </w:rPr>
              <w:t>Misturar o conteúdo da embalagem com um agitador mecânico até a completa homogeneização, antes da sua aplicação.</w:t>
            </w:r>
          </w:p>
        </w:tc>
      </w:tr>
      <w:tr w:rsidR="0009610F" w:rsidRPr="004F1258" w14:paraId="68CB8E1A" w14:textId="77777777" w:rsidTr="0061279F">
        <w:trPr>
          <w:trHeight w:val="113"/>
        </w:trPr>
        <w:tc>
          <w:tcPr>
            <w:tcW w:w="2326" w:type="dxa"/>
          </w:tcPr>
          <w:p w14:paraId="01611177" w14:textId="77777777" w:rsidR="0009610F" w:rsidRPr="004F1258" w:rsidRDefault="0009610F" w:rsidP="004F1258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</w:tcPr>
          <w:p w14:paraId="03E7A5AD" w14:textId="77777777" w:rsidR="0009610F" w:rsidRPr="004F1258" w:rsidRDefault="0009610F" w:rsidP="004F1258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CF6522" w14:paraId="5E2F3D1A" w14:textId="77777777" w:rsidTr="0061279F">
        <w:trPr>
          <w:trHeight w:val="113"/>
        </w:trPr>
        <w:tc>
          <w:tcPr>
            <w:tcW w:w="2326" w:type="dxa"/>
          </w:tcPr>
          <w:p w14:paraId="747DC1A5" w14:textId="77777777" w:rsidR="0009610F" w:rsidRPr="00CF6522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177AD44D" w14:textId="77777777" w:rsidR="0009610F" w:rsidRPr="00CF6522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37AD372F" w14:textId="77777777" w:rsidTr="0061279F">
        <w:trPr>
          <w:trHeight w:val="227"/>
        </w:trPr>
        <w:tc>
          <w:tcPr>
            <w:tcW w:w="2326" w:type="dxa"/>
            <w:vMerge w:val="restart"/>
          </w:tcPr>
          <w:p w14:paraId="5547F1F3" w14:textId="77777777" w:rsidR="0009610F" w:rsidRPr="009F5443" w:rsidRDefault="0009610F" w:rsidP="00565EAC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 xml:space="preserve">Pistola </w:t>
            </w:r>
            <w:r w:rsidR="00565EA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F5443">
              <w:rPr>
                <w:rFonts w:ascii="Arial" w:hAnsi="Arial" w:cs="Arial"/>
                <w:b/>
                <w:sz w:val="18"/>
                <w:szCs w:val="18"/>
              </w:rPr>
              <w:t>ir</w:t>
            </w:r>
            <w:r w:rsidR="00565EA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9F5443">
              <w:rPr>
                <w:rFonts w:ascii="Arial" w:hAnsi="Arial" w:cs="Arial"/>
                <w:b/>
                <w:sz w:val="18"/>
                <w:szCs w:val="18"/>
              </w:rPr>
              <w:t>ess</w:t>
            </w:r>
          </w:p>
        </w:tc>
        <w:tc>
          <w:tcPr>
            <w:tcW w:w="2309" w:type="dxa"/>
            <w:gridSpan w:val="3"/>
            <w:vAlign w:val="center"/>
          </w:tcPr>
          <w:p w14:paraId="4419D982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Bicos</w:t>
            </w:r>
          </w:p>
        </w:tc>
        <w:tc>
          <w:tcPr>
            <w:tcW w:w="4437" w:type="dxa"/>
            <w:gridSpan w:val="3"/>
            <w:vAlign w:val="center"/>
          </w:tcPr>
          <w:p w14:paraId="2EBA2F16" w14:textId="77777777" w:rsidR="0009610F" w:rsidRPr="009F5443" w:rsidRDefault="0009610F" w:rsidP="00565EA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0,0</w:t>
            </w:r>
            <w:r w:rsidR="00565EAC">
              <w:rPr>
                <w:rFonts w:ascii="Arial" w:hAnsi="Arial" w:cs="Arial"/>
                <w:sz w:val="18"/>
                <w:szCs w:val="18"/>
              </w:rPr>
              <w:t>17”</w:t>
            </w:r>
            <w:r w:rsidRPr="009F5443">
              <w:rPr>
                <w:rFonts w:ascii="Arial" w:hAnsi="Arial" w:cs="Arial"/>
                <w:sz w:val="18"/>
                <w:szCs w:val="18"/>
              </w:rPr>
              <w:t xml:space="preserve"> – 0,0</w:t>
            </w:r>
            <w:r w:rsidR="00565EAC">
              <w:rPr>
                <w:rFonts w:ascii="Arial" w:hAnsi="Arial" w:cs="Arial"/>
                <w:sz w:val="18"/>
                <w:szCs w:val="18"/>
              </w:rPr>
              <w:t>23</w:t>
            </w:r>
            <w:r w:rsidRPr="009F5443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09610F" w:rsidRPr="00916253" w14:paraId="31EAE57A" w14:textId="77777777" w:rsidTr="0061279F">
        <w:trPr>
          <w:trHeight w:val="227"/>
        </w:trPr>
        <w:tc>
          <w:tcPr>
            <w:tcW w:w="2326" w:type="dxa"/>
            <w:vMerge/>
          </w:tcPr>
          <w:p w14:paraId="0B2AD7E6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05A95385" w14:textId="77777777" w:rsidR="0009610F" w:rsidRPr="00FB4A8A" w:rsidRDefault="0009610F" w:rsidP="002F3A4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B4A8A">
              <w:rPr>
                <w:rFonts w:ascii="Arial" w:hAnsi="Arial" w:cs="Arial"/>
                <w:sz w:val="18"/>
                <w:szCs w:val="18"/>
              </w:rPr>
              <w:t>Pressão do fluido</w:t>
            </w:r>
          </w:p>
        </w:tc>
        <w:tc>
          <w:tcPr>
            <w:tcW w:w="4437" w:type="dxa"/>
            <w:gridSpan w:val="3"/>
            <w:vAlign w:val="center"/>
          </w:tcPr>
          <w:p w14:paraId="4BF5DB4D" w14:textId="77777777" w:rsidR="0009610F" w:rsidRPr="00FB4A8A" w:rsidRDefault="00E07432" w:rsidP="002F199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F199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09610F" w:rsidRPr="00FB4A8A">
              <w:rPr>
                <w:rFonts w:ascii="Arial" w:hAnsi="Arial" w:cs="Arial"/>
                <w:sz w:val="18"/>
                <w:szCs w:val="18"/>
              </w:rPr>
              <w:t xml:space="preserve"> – 2</w:t>
            </w:r>
            <w:r w:rsidR="002F1994">
              <w:rPr>
                <w:rFonts w:ascii="Arial" w:hAnsi="Arial" w:cs="Arial"/>
                <w:sz w:val="18"/>
                <w:szCs w:val="18"/>
              </w:rPr>
              <w:t>6</w:t>
            </w:r>
            <w:r w:rsidR="0009610F" w:rsidRPr="00FB4A8A">
              <w:rPr>
                <w:rFonts w:ascii="Arial" w:hAnsi="Arial" w:cs="Arial"/>
                <w:sz w:val="18"/>
                <w:szCs w:val="18"/>
              </w:rPr>
              <w:t>00 psi</w:t>
            </w:r>
          </w:p>
        </w:tc>
      </w:tr>
      <w:tr w:rsidR="0009610F" w:rsidRPr="004F1258" w14:paraId="73D6B591" w14:textId="77777777" w:rsidTr="0061279F">
        <w:trPr>
          <w:trHeight w:val="113"/>
        </w:trPr>
        <w:tc>
          <w:tcPr>
            <w:tcW w:w="2326" w:type="dxa"/>
          </w:tcPr>
          <w:p w14:paraId="1B723E42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08CB21A7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6884760B" w14:textId="77777777" w:rsidTr="0061279F">
        <w:trPr>
          <w:trHeight w:val="227"/>
        </w:trPr>
        <w:tc>
          <w:tcPr>
            <w:tcW w:w="2326" w:type="dxa"/>
            <w:vMerge w:val="restart"/>
          </w:tcPr>
          <w:p w14:paraId="0F007AD5" w14:textId="77777777" w:rsidR="0009610F" w:rsidRPr="009F5443" w:rsidRDefault="0009610F" w:rsidP="00565EAC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 xml:space="preserve">Pistola </w:t>
            </w:r>
            <w:r w:rsidR="00565EAC">
              <w:rPr>
                <w:rFonts w:ascii="Arial" w:hAnsi="Arial" w:cs="Arial"/>
                <w:b/>
                <w:sz w:val="18"/>
                <w:szCs w:val="18"/>
              </w:rPr>
              <w:t>bico de pato</w:t>
            </w:r>
          </w:p>
        </w:tc>
        <w:tc>
          <w:tcPr>
            <w:tcW w:w="2309" w:type="dxa"/>
            <w:gridSpan w:val="3"/>
            <w:vAlign w:val="center"/>
          </w:tcPr>
          <w:p w14:paraId="2074FA4C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Pistola</w:t>
            </w:r>
          </w:p>
        </w:tc>
        <w:tc>
          <w:tcPr>
            <w:tcW w:w="4437" w:type="dxa"/>
            <w:gridSpan w:val="3"/>
            <w:vAlign w:val="center"/>
          </w:tcPr>
          <w:p w14:paraId="42B302EF" w14:textId="0E56BDCB" w:rsidR="0009610F" w:rsidRPr="009F5443" w:rsidRDefault="008A5071" w:rsidP="008A507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4DBD">
              <w:rPr>
                <w:rFonts w:ascii="Arial" w:hAnsi="Arial" w:cs="Arial"/>
                <w:i/>
                <w:sz w:val="18"/>
                <w:szCs w:val="18"/>
              </w:rPr>
              <w:t>Arprex</w:t>
            </w:r>
            <w:r w:rsidR="00EC7AA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C7AA7">
              <w:rPr>
                <w:rFonts w:ascii="Arial" w:hAnsi="Arial" w:cs="Arial"/>
                <w:sz w:val="18"/>
                <w:szCs w:val="18"/>
              </w:rPr>
              <w:t>ou similar apropriado</w:t>
            </w:r>
          </w:p>
        </w:tc>
      </w:tr>
      <w:tr w:rsidR="0009610F" w:rsidRPr="00916253" w14:paraId="14EE1119" w14:textId="77777777" w:rsidTr="0061279F">
        <w:trPr>
          <w:trHeight w:val="227"/>
        </w:trPr>
        <w:tc>
          <w:tcPr>
            <w:tcW w:w="2326" w:type="dxa"/>
            <w:vMerge/>
          </w:tcPr>
          <w:p w14:paraId="3CB1816D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00BF0EFD" w14:textId="77777777" w:rsidR="0009610F" w:rsidRPr="009F5443" w:rsidRDefault="008A5071" w:rsidP="008A507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</w:t>
            </w:r>
          </w:p>
        </w:tc>
        <w:tc>
          <w:tcPr>
            <w:tcW w:w="4437" w:type="dxa"/>
            <w:gridSpan w:val="3"/>
            <w:vAlign w:val="center"/>
          </w:tcPr>
          <w:p w14:paraId="3CAEB1F6" w14:textId="77777777" w:rsidR="0009610F" w:rsidRPr="009F5443" w:rsidRDefault="008A5071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13A</w:t>
            </w:r>
          </w:p>
        </w:tc>
      </w:tr>
      <w:tr w:rsidR="0009610F" w:rsidRPr="004F1258" w14:paraId="4526E4C8" w14:textId="77777777" w:rsidTr="0061279F">
        <w:trPr>
          <w:trHeight w:val="113"/>
        </w:trPr>
        <w:tc>
          <w:tcPr>
            <w:tcW w:w="2326" w:type="dxa"/>
          </w:tcPr>
          <w:p w14:paraId="0C12AC26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4362ECE5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C787F" w:rsidRPr="00FA647B" w14:paraId="7D1498AC" w14:textId="77777777" w:rsidTr="0061279F">
        <w:trPr>
          <w:trHeight w:val="283"/>
        </w:trPr>
        <w:tc>
          <w:tcPr>
            <w:tcW w:w="2326" w:type="dxa"/>
          </w:tcPr>
          <w:p w14:paraId="0023B376" w14:textId="2BC5E0BE" w:rsidR="003C787F" w:rsidRPr="009F5443" w:rsidRDefault="003C787F" w:rsidP="00206265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Rolo</w:t>
            </w:r>
            <w:r w:rsidR="00437DE5">
              <w:rPr>
                <w:rFonts w:ascii="Arial" w:hAnsi="Arial" w:cs="Arial"/>
                <w:b/>
                <w:sz w:val="18"/>
                <w:szCs w:val="18"/>
              </w:rPr>
              <w:t xml:space="preserve"> / Trincha</w:t>
            </w:r>
          </w:p>
        </w:tc>
        <w:tc>
          <w:tcPr>
            <w:tcW w:w="6746" w:type="dxa"/>
            <w:gridSpan w:val="6"/>
          </w:tcPr>
          <w:p w14:paraId="74A8716F" w14:textId="77777777" w:rsidR="003C787F" w:rsidRPr="009F5443" w:rsidRDefault="003C787F" w:rsidP="00F17ED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E07432">
              <w:rPr>
                <w:rFonts w:ascii="Arial" w:hAnsi="Arial" w:cs="Arial"/>
                <w:sz w:val="18"/>
                <w:szCs w:val="18"/>
              </w:rPr>
              <w:t>Diversas demãos podem ser necessárias para se atingir a espessura de filme especificada.</w:t>
            </w:r>
          </w:p>
        </w:tc>
      </w:tr>
      <w:tr w:rsidR="003C787F" w:rsidRPr="004F1258" w14:paraId="37E1DE46" w14:textId="77777777" w:rsidTr="0061279F">
        <w:trPr>
          <w:trHeight w:val="113"/>
        </w:trPr>
        <w:tc>
          <w:tcPr>
            <w:tcW w:w="2326" w:type="dxa"/>
          </w:tcPr>
          <w:p w14:paraId="1A31F58C" w14:textId="77777777" w:rsidR="003C787F" w:rsidRPr="004F1258" w:rsidRDefault="003C787F" w:rsidP="00206265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09A5C777" w14:textId="77777777" w:rsidR="003C787F" w:rsidRPr="004F1258" w:rsidRDefault="003C787F" w:rsidP="00F17ED1">
            <w:pPr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4F1258" w14:paraId="26F33B1B" w14:textId="77777777" w:rsidTr="0061279F">
        <w:trPr>
          <w:trHeight w:val="113"/>
        </w:trPr>
        <w:tc>
          <w:tcPr>
            <w:tcW w:w="2326" w:type="dxa"/>
          </w:tcPr>
          <w:p w14:paraId="0B9C573E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07CB8D2A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FA647B" w14:paraId="68174EC9" w14:textId="77777777" w:rsidTr="0061279F">
        <w:trPr>
          <w:trHeight w:val="283"/>
        </w:trPr>
        <w:tc>
          <w:tcPr>
            <w:tcW w:w="2326" w:type="dxa"/>
          </w:tcPr>
          <w:p w14:paraId="5C2F5326" w14:textId="35EC11A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Diluente</w:t>
            </w:r>
            <w:r w:rsidR="00437DE5">
              <w:rPr>
                <w:rFonts w:ascii="Arial" w:hAnsi="Arial" w:cs="Arial"/>
                <w:b/>
                <w:sz w:val="18"/>
                <w:szCs w:val="18"/>
              </w:rPr>
              <w:t xml:space="preserve"> e Diluente de Limpeza</w:t>
            </w:r>
          </w:p>
        </w:tc>
        <w:tc>
          <w:tcPr>
            <w:tcW w:w="6746" w:type="dxa"/>
            <w:gridSpan w:val="6"/>
            <w:vAlign w:val="bottom"/>
          </w:tcPr>
          <w:p w14:paraId="70D64B65" w14:textId="31785A7E" w:rsidR="0009610F" w:rsidRPr="009F5443" w:rsidRDefault="00F17ED1" w:rsidP="008A5071">
            <w:pPr>
              <w:spacing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="008A5071">
              <w:rPr>
                <w:rFonts w:ascii="Arial" w:hAnsi="Arial" w:cs="Arial"/>
                <w:sz w:val="18"/>
                <w:szCs w:val="18"/>
              </w:rPr>
              <w:t>gua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 xml:space="preserve">Dependendo do método de aplicação, diluir no máximo </w:t>
            </w:r>
            <w:r w:rsidR="00A63657">
              <w:rPr>
                <w:rFonts w:ascii="Arial" w:hAnsi="Arial" w:cs="Arial"/>
                <w:sz w:val="18"/>
                <w:szCs w:val="18"/>
              </w:rPr>
              <w:t>10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>% em volume.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7DE5" w:rsidRPr="009F5443">
              <w:rPr>
                <w:rFonts w:ascii="Arial" w:hAnsi="Arial" w:cs="Arial"/>
                <w:sz w:val="18"/>
                <w:szCs w:val="18"/>
              </w:rPr>
              <w:t xml:space="preserve">Não deixar material acumulado nas mangueiras ou equipamento de pintura. Limpar todo o equipamento com </w:t>
            </w:r>
            <w:r w:rsidR="00437DE5">
              <w:rPr>
                <w:rFonts w:ascii="Arial" w:hAnsi="Arial" w:cs="Arial"/>
                <w:sz w:val="18"/>
                <w:szCs w:val="18"/>
              </w:rPr>
              <w:t>água.</w:t>
            </w:r>
          </w:p>
        </w:tc>
      </w:tr>
      <w:tr w:rsidR="0009610F" w:rsidRPr="004F1258" w14:paraId="45D8295E" w14:textId="77777777" w:rsidTr="0061279F">
        <w:trPr>
          <w:trHeight w:val="113"/>
        </w:trPr>
        <w:tc>
          <w:tcPr>
            <w:tcW w:w="2326" w:type="dxa"/>
          </w:tcPr>
          <w:p w14:paraId="613660D7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7E2E008D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4F1258" w14:paraId="7FFC3022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25105E3E" w14:textId="77777777" w:rsidR="005753B0" w:rsidRPr="004F1258" w:rsidRDefault="005753B0" w:rsidP="004F1258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10F" w:rsidRPr="000B670A" w14:paraId="1DEFD32A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08CF90BA" w14:textId="77777777" w:rsidR="0009610F" w:rsidRPr="000B670A" w:rsidRDefault="0009610F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DESEMPENHO NA APLICAÇÃO</w:t>
            </w:r>
          </w:p>
        </w:tc>
      </w:tr>
      <w:tr w:rsidR="0009610F" w:rsidRPr="007D6A12" w14:paraId="4171FC7A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1484B074" w14:textId="77777777" w:rsidR="0009610F" w:rsidRPr="007D6A12" w:rsidRDefault="0009610F" w:rsidP="00DA665C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FA647B" w14:paraId="3F8DFCC0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5FB861D4" w14:textId="286EEFC1" w:rsidR="0061279F" w:rsidRPr="0081104D" w:rsidRDefault="00C03D38" w:rsidP="00F17ED1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54E87">
              <w:rPr>
                <w:rFonts w:ascii="Arial" w:hAnsi="Arial" w:cs="Arial"/>
                <w:sz w:val="18"/>
                <w:szCs w:val="18"/>
              </w:rPr>
              <w:t>O brilho e o aspecto dependem do método de aplicação utilizado, sendo obtidos melhores resultados através da pulverização por pistola.</w:t>
            </w:r>
            <w:r w:rsidR="00A63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A93" w:rsidRPr="00454E87">
              <w:rPr>
                <w:rFonts w:ascii="Arial" w:hAnsi="Arial" w:cs="Arial"/>
                <w:sz w:val="18"/>
                <w:szCs w:val="18"/>
              </w:rPr>
              <w:t>Recipientes parcialmente cheios podem apresentar pele na superfície e/ou aumento da viscosidade do produto após um período de armazenamento.</w:t>
            </w:r>
            <w:r w:rsidR="00A63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01F" w:rsidRPr="00AA401F">
              <w:rPr>
                <w:rFonts w:ascii="Arial" w:hAnsi="Arial" w:cs="Arial"/>
                <w:sz w:val="18"/>
                <w:szCs w:val="18"/>
              </w:rPr>
              <w:t>O brilho e o acabamento d</w:t>
            </w:r>
            <w:r w:rsidR="001F5AF0">
              <w:rPr>
                <w:rFonts w:ascii="Arial" w:hAnsi="Arial" w:cs="Arial"/>
                <w:sz w:val="18"/>
                <w:szCs w:val="18"/>
              </w:rPr>
              <w:t xml:space="preserve">o produto </w:t>
            </w:r>
            <w:r w:rsidR="00AA401F" w:rsidRPr="00AA401F">
              <w:rPr>
                <w:rFonts w:ascii="Arial" w:hAnsi="Arial" w:cs="Arial"/>
                <w:sz w:val="18"/>
                <w:szCs w:val="18"/>
              </w:rPr>
              <w:t xml:space="preserve">dependem do método de aplicação. </w:t>
            </w:r>
            <w:r w:rsidR="001F5AF0">
              <w:rPr>
                <w:rFonts w:ascii="Arial" w:hAnsi="Arial" w:cs="Arial"/>
                <w:sz w:val="18"/>
                <w:szCs w:val="18"/>
              </w:rPr>
              <w:t>E</w:t>
            </w:r>
            <w:r w:rsidR="00AA401F" w:rsidRPr="00AA401F">
              <w:rPr>
                <w:rFonts w:ascii="Arial" w:hAnsi="Arial" w:cs="Arial"/>
                <w:sz w:val="18"/>
                <w:szCs w:val="18"/>
              </w:rPr>
              <w:t>vitar utilizar vários métodos de aplicação ao mesmo tempo.</w:t>
            </w:r>
            <w:r w:rsidR="00A63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A93" w:rsidRPr="00406709">
              <w:rPr>
                <w:rFonts w:ascii="Arial" w:hAnsi="Arial" w:cs="Arial"/>
                <w:sz w:val="18"/>
                <w:szCs w:val="18"/>
              </w:rPr>
              <w:t>Cores claras podem requerer duas ou mais demãos para se obter um acabamento uniforme, quando aplicadas sobre um intermediário de tonalidade escura ou por meio de rolo e trincha.</w:t>
            </w:r>
            <w:r w:rsidR="00A63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01F" w:rsidRPr="00AA401F">
              <w:rPr>
                <w:rFonts w:ascii="Arial" w:hAnsi="Arial" w:cs="Arial"/>
                <w:sz w:val="18"/>
                <w:szCs w:val="18"/>
              </w:rPr>
              <w:t>A temperatura da superfície deve estar sempre, pelo menos, 3ºC acima do ponto de orvalho.</w:t>
            </w:r>
          </w:p>
        </w:tc>
      </w:tr>
      <w:tr w:rsidR="0009610F" w:rsidRPr="00FA647B" w14:paraId="61AB70D3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45261975" w14:textId="77777777" w:rsidR="0009610F" w:rsidRPr="00FA647B" w:rsidRDefault="0009610F" w:rsidP="00177BB9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654B3C7A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091427E5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SISTEMAS COMPATÍVEIS</w:t>
            </w:r>
          </w:p>
        </w:tc>
      </w:tr>
      <w:tr w:rsidR="0009610F" w:rsidRPr="00FA647B" w14:paraId="70ABF470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125C0EAE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81104D" w14:paraId="5333E27A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0FCD549E" w14:textId="77777777" w:rsidR="0009610F" w:rsidRPr="0081104D" w:rsidRDefault="0009610F" w:rsidP="00F17ED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 xml:space="preserve">Consulte o departamento técnico da Realfix Tintas e Vernizes sobre </w:t>
            </w:r>
            <w:r w:rsidR="00F17ED1">
              <w:rPr>
                <w:rFonts w:ascii="Arial" w:hAnsi="Arial" w:cs="Arial"/>
                <w:sz w:val="18"/>
                <w:szCs w:val="18"/>
              </w:rPr>
              <w:t>primer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/demãos apropriados. </w:t>
            </w:r>
          </w:p>
        </w:tc>
      </w:tr>
      <w:tr w:rsidR="0009610F" w:rsidRPr="00FA647B" w14:paraId="53DF643F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08843B30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26AD5DC4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3C15AD7D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PRECAUÇÕES DE SEGURANÇA</w:t>
            </w:r>
          </w:p>
        </w:tc>
      </w:tr>
      <w:tr w:rsidR="0009610F" w:rsidRPr="00FA647B" w14:paraId="7BA25D2D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63F2FB5F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FA647B" w14:paraId="69B75D92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5DC1AA83" w14:textId="2192542C" w:rsidR="0009610F" w:rsidRPr="0081104D" w:rsidRDefault="0009610F" w:rsidP="00437DE5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>Este produto destina-se a utilização por aplicadores profissionais em situações industriais, de acordo com as instruções dadas nesta folha de dados, na Folha de Dados de Segurança do Produto e na(s) embalagem (embalagens), e não deve ser utilizado sem consultar a Folha de Dados de Segurança do Produto que a Realfix Tintas e Vernizes fornece aos seus clientes.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Todo o trabalho que envolver a aplicação e utilização deste produto </w:t>
            </w:r>
            <w:r w:rsidRPr="0081104D">
              <w:rPr>
                <w:rFonts w:ascii="Arial" w:hAnsi="Arial" w:cs="Arial"/>
                <w:sz w:val="18"/>
                <w:szCs w:val="18"/>
              </w:rPr>
              <w:lastRenderedPageBreak/>
              <w:t>deve ser realizado em conformidade com todas as normas e regulamentos Nacionais e de Saúde, Segurança e Meio Ambiente pertinentes.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04D">
              <w:rPr>
                <w:rFonts w:ascii="Arial" w:hAnsi="Arial" w:cs="Arial"/>
                <w:sz w:val="18"/>
                <w:szCs w:val="18"/>
              </w:rPr>
              <w:t>No caso de realizar solda ou corte a quente de metais revestidos com este produto, serão liberados poeiras e fumos que exigirão a utilização de equipamento de proteção pessoal apropriado e de ventilação local adequada.</w:t>
            </w:r>
            <w:r w:rsidR="0043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04D">
              <w:rPr>
                <w:rFonts w:ascii="Arial" w:hAnsi="Arial" w:cs="Arial"/>
                <w:sz w:val="18"/>
                <w:szCs w:val="18"/>
              </w:rPr>
              <w:t>Em caso de dúvida quanto à adequabilidade deste produto, queira consultar a Realfix Tintas e Vernizes a fim de obter informações adicionais.</w:t>
            </w:r>
          </w:p>
        </w:tc>
      </w:tr>
      <w:tr w:rsidR="0009610F" w:rsidRPr="00FA647B" w14:paraId="67D73D8C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3A8DAA9E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71898FD2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47610F02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EMBALAGEM</w:t>
            </w:r>
          </w:p>
        </w:tc>
      </w:tr>
      <w:tr w:rsidR="0009610F" w:rsidRPr="00D3758F" w14:paraId="79AB66EF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455F7229" w14:textId="77777777" w:rsidR="0009610F" w:rsidRPr="00D3758F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81104D" w14:paraId="0FA78D83" w14:textId="77777777" w:rsidTr="0061279F">
        <w:trPr>
          <w:trHeight w:val="170"/>
        </w:trPr>
        <w:tc>
          <w:tcPr>
            <w:tcW w:w="2802" w:type="dxa"/>
            <w:gridSpan w:val="2"/>
          </w:tcPr>
          <w:p w14:paraId="3F98C91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Embalagem</w:t>
            </w:r>
          </w:p>
        </w:tc>
        <w:tc>
          <w:tcPr>
            <w:tcW w:w="1624" w:type="dxa"/>
            <w:vAlign w:val="center"/>
          </w:tcPr>
          <w:p w14:paraId="6366A741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Volume</w:t>
            </w:r>
          </w:p>
        </w:tc>
        <w:tc>
          <w:tcPr>
            <w:tcW w:w="1625" w:type="dxa"/>
            <w:gridSpan w:val="2"/>
            <w:vAlign w:val="center"/>
          </w:tcPr>
          <w:p w14:paraId="742B6225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Embalagem</w:t>
            </w:r>
          </w:p>
        </w:tc>
        <w:tc>
          <w:tcPr>
            <w:tcW w:w="1625" w:type="dxa"/>
            <w:vAlign w:val="center"/>
          </w:tcPr>
          <w:p w14:paraId="3F61171C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14:paraId="0AC055C8" w14:textId="77777777" w:rsidR="0009610F" w:rsidRPr="000B670A" w:rsidRDefault="0009610F" w:rsidP="00364B7F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81104D" w14:paraId="16339B3B" w14:textId="77777777" w:rsidTr="0061279F">
        <w:trPr>
          <w:trHeight w:val="170"/>
        </w:trPr>
        <w:tc>
          <w:tcPr>
            <w:tcW w:w="2802" w:type="dxa"/>
            <w:gridSpan w:val="2"/>
          </w:tcPr>
          <w:p w14:paraId="29EC8261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Balde 18 litros</w:t>
            </w:r>
          </w:p>
        </w:tc>
        <w:tc>
          <w:tcPr>
            <w:tcW w:w="1624" w:type="dxa"/>
            <w:vAlign w:val="center"/>
          </w:tcPr>
          <w:p w14:paraId="71528805" w14:textId="77777777" w:rsidR="0009610F" w:rsidRPr="000B670A" w:rsidRDefault="002322DC" w:rsidP="002322DC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625" w:type="dxa"/>
            <w:gridSpan w:val="2"/>
            <w:vAlign w:val="center"/>
          </w:tcPr>
          <w:p w14:paraId="06391E48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18 litros</w:t>
            </w:r>
          </w:p>
        </w:tc>
        <w:tc>
          <w:tcPr>
            <w:tcW w:w="1625" w:type="dxa"/>
            <w:vAlign w:val="center"/>
          </w:tcPr>
          <w:p w14:paraId="584B6A60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14:paraId="603CC3E2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81104D" w14:paraId="637FE71C" w14:textId="77777777" w:rsidTr="0061279F">
        <w:trPr>
          <w:trHeight w:val="170"/>
        </w:trPr>
        <w:tc>
          <w:tcPr>
            <w:tcW w:w="2802" w:type="dxa"/>
            <w:gridSpan w:val="2"/>
          </w:tcPr>
          <w:p w14:paraId="54D6F00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Galão 3,6 litros</w:t>
            </w:r>
          </w:p>
        </w:tc>
        <w:tc>
          <w:tcPr>
            <w:tcW w:w="1624" w:type="dxa"/>
            <w:vAlign w:val="center"/>
          </w:tcPr>
          <w:p w14:paraId="54C28B2A" w14:textId="77777777" w:rsidR="0009610F" w:rsidRPr="000B670A" w:rsidRDefault="002322DC" w:rsidP="00CB7A43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625" w:type="dxa"/>
            <w:gridSpan w:val="2"/>
            <w:vAlign w:val="center"/>
          </w:tcPr>
          <w:p w14:paraId="4661AF90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3,6 litros</w:t>
            </w:r>
          </w:p>
        </w:tc>
        <w:tc>
          <w:tcPr>
            <w:tcW w:w="1625" w:type="dxa"/>
            <w:vAlign w:val="center"/>
          </w:tcPr>
          <w:p w14:paraId="2C98F0F8" w14:textId="77777777" w:rsidR="0009610F" w:rsidRPr="000B670A" w:rsidRDefault="0009610F" w:rsidP="002322DC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14:paraId="026122C7" w14:textId="77777777" w:rsidR="0009610F" w:rsidRPr="000B670A" w:rsidRDefault="0009610F" w:rsidP="000B67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5071" w:rsidRPr="00FA647B" w14:paraId="615F4FD6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3CD20D91" w14:textId="77777777" w:rsidR="008A5071" w:rsidRPr="00FA647B" w:rsidRDefault="008A5071" w:rsidP="00CB5DDC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87D" w:rsidRPr="000B670A" w14:paraId="69E5B01F" w14:textId="77777777" w:rsidTr="0061279F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2086AE9E" w14:textId="77777777" w:rsidR="00A5387D" w:rsidRPr="000B670A" w:rsidRDefault="00A5387D" w:rsidP="003A11E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</w:tr>
      <w:tr w:rsidR="007D6A12" w:rsidRPr="00D3758F" w14:paraId="174CC7E8" w14:textId="77777777" w:rsidTr="0061279F">
        <w:trPr>
          <w:trHeight w:val="113"/>
        </w:trPr>
        <w:tc>
          <w:tcPr>
            <w:tcW w:w="9072" w:type="dxa"/>
            <w:gridSpan w:val="7"/>
            <w:vAlign w:val="center"/>
          </w:tcPr>
          <w:p w14:paraId="2BA29577" w14:textId="77777777" w:rsidR="007D6A12" w:rsidRPr="00D3758F" w:rsidRDefault="007D6A12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387D" w:rsidRPr="00A5387D" w14:paraId="3C9335DA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779DC24E" w14:textId="77777777" w:rsidR="00CB7A43" w:rsidRDefault="00A5387D" w:rsidP="00CB7A43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1104D">
              <w:rPr>
                <w:rFonts w:ascii="Arial" w:hAnsi="Arial" w:cs="Arial"/>
                <w:sz w:val="16"/>
                <w:szCs w:val="16"/>
              </w:rPr>
              <w:t>A informação desta folha técnica constitui,</w:t>
            </w:r>
            <w:r w:rsidR="00786DD0" w:rsidRPr="0081104D">
              <w:rPr>
                <w:rFonts w:ascii="Arial" w:hAnsi="Arial" w:cs="Arial"/>
                <w:sz w:val="16"/>
                <w:szCs w:val="16"/>
              </w:rPr>
              <w:t xml:space="preserve"> apenas, uma base de orientação geral dos procedimentos de aplicação. Os resultados dos testes de desempenho foram obtidos em ambiente controlado de laboratório e a Realfix Tintas e Vernizes não garante que os resultados representem os encontrados em outros ambientes no campo, uma vez que os fatores de aplicação, meio ambiente e de projeto podem apresentar variações</w:t>
            </w:r>
            <w:r w:rsidR="00F73788" w:rsidRPr="0081104D">
              <w:rPr>
                <w:rFonts w:ascii="Arial" w:hAnsi="Arial" w:cs="Arial"/>
                <w:sz w:val="16"/>
                <w:szCs w:val="16"/>
              </w:rPr>
              <w:t xml:space="preserve"> significativas.</w:t>
            </w:r>
          </w:p>
          <w:p w14:paraId="7A341EEC" w14:textId="19B12389" w:rsidR="004C13F5" w:rsidRPr="00CB7A43" w:rsidRDefault="00A5387D" w:rsidP="008A5071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1104D">
              <w:rPr>
                <w:rFonts w:ascii="Arial" w:hAnsi="Arial" w:cs="Arial"/>
                <w:sz w:val="16"/>
                <w:szCs w:val="16"/>
              </w:rPr>
              <w:t>A informação contida nesta folha técnica está sujeita a modificações periódicas, em função de experiência acumulada e nossa política de desenvolvimento constante dos nossos produtos.</w:t>
            </w:r>
          </w:p>
        </w:tc>
      </w:tr>
      <w:tr w:rsidR="008A5071" w:rsidRPr="00FA647B" w14:paraId="02FA30BE" w14:textId="77777777" w:rsidTr="0061279F">
        <w:trPr>
          <w:trHeight w:val="283"/>
        </w:trPr>
        <w:tc>
          <w:tcPr>
            <w:tcW w:w="9072" w:type="dxa"/>
            <w:gridSpan w:val="7"/>
            <w:vAlign w:val="center"/>
          </w:tcPr>
          <w:p w14:paraId="7685B83F" w14:textId="77777777" w:rsidR="008A5071" w:rsidRPr="00FA647B" w:rsidRDefault="008A5071" w:rsidP="00CB5DDC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65" w:rsidRPr="00973BAD" w14:paraId="70183C35" w14:textId="77777777" w:rsidTr="0061279F">
        <w:tblPrEx>
          <w:shd w:val="clear" w:color="auto" w:fill="F2F2F2" w:themeFill="background1" w:themeFillShade="F2"/>
        </w:tblPrEx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532C9335" w14:textId="129181EE" w:rsidR="00126665" w:rsidRPr="00671862" w:rsidRDefault="00CC240A" w:rsidP="00CC240A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REAL</w:t>
            </w:r>
            <w:r w:rsidR="00BC398A">
              <w:rPr>
                <w:rFonts w:ascii="Arial" w:hAnsi="Arial" w:cs="Arial"/>
                <w:sz w:val="16"/>
                <w:szCs w:val="16"/>
                <w:lang w:val="en-US"/>
              </w:rPr>
              <w:t xml:space="preserve">CRIL 59 </w:t>
            </w:r>
            <w:r w:rsidR="000B3BE0">
              <w:rPr>
                <w:rFonts w:ascii="Arial" w:hAnsi="Arial" w:cs="Arial"/>
                <w:sz w:val="16"/>
                <w:szCs w:val="16"/>
                <w:lang w:val="en-US"/>
              </w:rPr>
              <w:t>ABR</w:t>
            </w:r>
            <w:r w:rsidR="00126665" w:rsidRPr="0067186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BC398A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0B3BE0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</w:tbl>
    <w:p w14:paraId="6CCAB9EF" w14:textId="77777777" w:rsidR="00126665" w:rsidRPr="00671862" w:rsidRDefault="00126665" w:rsidP="00F73788">
      <w:pPr>
        <w:spacing w:line="240" w:lineRule="auto"/>
        <w:ind w:firstLine="0"/>
        <w:rPr>
          <w:sz w:val="16"/>
          <w:szCs w:val="16"/>
          <w:lang w:val="en-US"/>
        </w:rPr>
      </w:pPr>
    </w:p>
    <w:sectPr w:rsidR="00126665" w:rsidRPr="00671862" w:rsidSect="00CD1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976B" w14:textId="77777777" w:rsidR="00CD13D3" w:rsidRDefault="00CD13D3" w:rsidP="006E3FA1">
      <w:pPr>
        <w:spacing w:line="240" w:lineRule="auto"/>
      </w:pPr>
      <w:r>
        <w:separator/>
      </w:r>
    </w:p>
  </w:endnote>
  <w:endnote w:type="continuationSeparator" w:id="0">
    <w:p w14:paraId="23E0FFF5" w14:textId="77777777" w:rsidR="00CD13D3" w:rsidRDefault="00CD13D3" w:rsidP="006E3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A501" w14:textId="77777777" w:rsidR="00712B97" w:rsidRDefault="00712B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4257" w14:textId="77777777" w:rsidR="00712B97" w:rsidRDefault="00712B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B638" w14:textId="77777777" w:rsidR="00712B97" w:rsidRDefault="00712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C657" w14:textId="77777777" w:rsidR="00CD13D3" w:rsidRDefault="00CD13D3" w:rsidP="006E3FA1">
      <w:pPr>
        <w:spacing w:line="240" w:lineRule="auto"/>
      </w:pPr>
      <w:r>
        <w:separator/>
      </w:r>
    </w:p>
  </w:footnote>
  <w:footnote w:type="continuationSeparator" w:id="0">
    <w:p w14:paraId="3D0799FB" w14:textId="77777777" w:rsidR="00CD13D3" w:rsidRDefault="00CD13D3" w:rsidP="006E3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1F96" w14:textId="77777777" w:rsidR="00CB1B17" w:rsidRDefault="000D6B8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32C4" w14:textId="4B653D08" w:rsidR="00CC0B39" w:rsidRDefault="00CC0B39" w:rsidP="00CC0B39">
    <w:pPr>
      <w:tabs>
        <w:tab w:val="left" w:pos="4410"/>
        <w:tab w:val="left" w:pos="5145"/>
      </w:tabs>
      <w:spacing w:after="60" w:line="240" w:lineRule="auto"/>
      <w:ind w:firstLine="708"/>
      <w:jc w:val="center"/>
      <w:rPr>
        <w:rFonts w:ascii="Arial" w:eastAsia="Arial" w:hAnsi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E3B47" wp14:editId="752FBC5E">
          <wp:simplePos x="0" y="0"/>
          <wp:positionH relativeFrom="column">
            <wp:posOffset>-822960</wp:posOffset>
          </wp:positionH>
          <wp:positionV relativeFrom="paragraph">
            <wp:posOffset>-570230</wp:posOffset>
          </wp:positionV>
          <wp:extent cx="7720965" cy="1668145"/>
          <wp:effectExtent l="0" t="0" r="635" b="0"/>
          <wp:wrapThrough wrapText="bothSides">
            <wp:wrapPolygon edited="0">
              <wp:start x="0" y="0"/>
              <wp:lineTo x="0" y="21378"/>
              <wp:lineTo x="8776" y="21378"/>
              <wp:lineTo x="9593" y="13156"/>
              <wp:lineTo x="21566" y="12333"/>
              <wp:lineTo x="21566" y="0"/>
              <wp:lineTo x="0" y="0"/>
            </wp:wrapPolygon>
          </wp:wrapThrough>
          <wp:docPr id="85668047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80475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965" cy="166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5B4">
      <w:rPr>
        <w:rFonts w:ascii="Arial" w:eastAsia="Arial" w:hAnsi="Arial"/>
        <w:b/>
        <w:bCs/>
        <w:sz w:val="40"/>
        <w:szCs w:val="40"/>
      </w:rPr>
      <w:t>REAL</w:t>
    </w:r>
    <w:r>
      <w:rPr>
        <w:rFonts w:ascii="Arial" w:eastAsia="Arial" w:hAnsi="Arial"/>
        <w:b/>
        <w:bCs/>
        <w:sz w:val="40"/>
        <w:szCs w:val="40"/>
      </w:rPr>
      <w:t>CRIL 590 ECO</w:t>
    </w:r>
  </w:p>
  <w:p w14:paraId="5D86063C" w14:textId="1773DD23" w:rsidR="00A347D7" w:rsidRPr="00CC0B39" w:rsidRDefault="00CC0B39" w:rsidP="00CC0B39">
    <w:pPr>
      <w:tabs>
        <w:tab w:val="left" w:pos="4410"/>
        <w:tab w:val="left" w:pos="5145"/>
      </w:tabs>
      <w:spacing w:after="60" w:line="240" w:lineRule="auto"/>
      <w:ind w:firstLine="0"/>
      <w:jc w:val="center"/>
      <w:rPr>
        <w:rFonts w:ascii="Arial" w:eastAsia="Arial" w:hAnsi="Arial"/>
        <w:b/>
        <w:bCs/>
        <w:sz w:val="24"/>
      </w:rPr>
    </w:pPr>
    <w:r>
      <w:rPr>
        <w:rFonts w:ascii="Arial" w:eastAsia="Arial" w:hAnsi="Arial"/>
        <w:b/>
        <w:bCs/>
        <w:sz w:val="24"/>
      </w:rPr>
      <w:tab/>
    </w:r>
    <w:r>
      <w:rPr>
        <w:rFonts w:ascii="Arial" w:eastAsia="Arial" w:hAnsi="Arial"/>
        <w:b/>
        <w:bCs/>
        <w:sz w:val="24"/>
      </w:rPr>
      <w:tab/>
    </w:r>
    <w:r>
      <w:rPr>
        <w:rFonts w:ascii="Arial" w:eastAsia="Arial" w:hAnsi="Arial"/>
        <w:b/>
        <w:bCs/>
        <w:sz w:val="24"/>
      </w:rPr>
      <w:tab/>
      <w:t xml:space="preserve"> Emborrachado Base Água</w:t>
    </w:r>
  </w:p>
  <w:p w14:paraId="5587DC30" w14:textId="77777777" w:rsidR="00A347D7" w:rsidRDefault="00A347D7" w:rsidP="0070225E">
    <w:pPr>
      <w:pStyle w:val="Cabealho"/>
      <w:ind w:firstLine="0"/>
      <w:jc w:val="center"/>
    </w:pPr>
  </w:p>
  <w:p w14:paraId="062738CD" w14:textId="76DBB460" w:rsidR="00A347D7" w:rsidRDefault="00A347D7" w:rsidP="0070225E">
    <w:pPr>
      <w:pStyle w:val="Cabealho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899" w14:textId="77777777" w:rsidR="00712B97" w:rsidRDefault="00712B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849"/>
    <w:multiLevelType w:val="multilevel"/>
    <w:tmpl w:val="F6F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E3F01"/>
    <w:multiLevelType w:val="multilevel"/>
    <w:tmpl w:val="B4884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918919">
    <w:abstractNumId w:val="0"/>
  </w:num>
  <w:num w:numId="2" w16cid:durableId="16543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A1"/>
    <w:rsid w:val="00005107"/>
    <w:rsid w:val="00024A26"/>
    <w:rsid w:val="000423CE"/>
    <w:rsid w:val="00056E3F"/>
    <w:rsid w:val="0008685C"/>
    <w:rsid w:val="0009610F"/>
    <w:rsid w:val="000B3BE0"/>
    <w:rsid w:val="000B670A"/>
    <w:rsid w:val="000C2A93"/>
    <w:rsid w:val="000D5FAE"/>
    <w:rsid w:val="000D6B80"/>
    <w:rsid w:val="000F787B"/>
    <w:rsid w:val="00124082"/>
    <w:rsid w:val="00126665"/>
    <w:rsid w:val="00135773"/>
    <w:rsid w:val="00153737"/>
    <w:rsid w:val="00153B48"/>
    <w:rsid w:val="00167815"/>
    <w:rsid w:val="00173D7F"/>
    <w:rsid w:val="00184DBD"/>
    <w:rsid w:val="0019385C"/>
    <w:rsid w:val="001C11CE"/>
    <w:rsid w:val="001D0350"/>
    <w:rsid w:val="001F5AF0"/>
    <w:rsid w:val="001F6C30"/>
    <w:rsid w:val="002322DC"/>
    <w:rsid w:val="00236949"/>
    <w:rsid w:val="0024001B"/>
    <w:rsid w:val="00246F41"/>
    <w:rsid w:val="00275CA5"/>
    <w:rsid w:val="002A0FAB"/>
    <w:rsid w:val="002A45EB"/>
    <w:rsid w:val="002A51D4"/>
    <w:rsid w:val="002A77E2"/>
    <w:rsid w:val="002B115A"/>
    <w:rsid w:val="002B375C"/>
    <w:rsid w:val="002C7E50"/>
    <w:rsid w:val="002D6F4F"/>
    <w:rsid w:val="002F1994"/>
    <w:rsid w:val="002F3A42"/>
    <w:rsid w:val="00322144"/>
    <w:rsid w:val="00357CDE"/>
    <w:rsid w:val="00364B7F"/>
    <w:rsid w:val="00370242"/>
    <w:rsid w:val="00373C43"/>
    <w:rsid w:val="003817C9"/>
    <w:rsid w:val="003A3159"/>
    <w:rsid w:val="003C787F"/>
    <w:rsid w:val="003D539A"/>
    <w:rsid w:val="0040769F"/>
    <w:rsid w:val="00437DE5"/>
    <w:rsid w:val="00444E86"/>
    <w:rsid w:val="0045280D"/>
    <w:rsid w:val="00464D6A"/>
    <w:rsid w:val="0046526F"/>
    <w:rsid w:val="00496113"/>
    <w:rsid w:val="004B2F48"/>
    <w:rsid w:val="004B452B"/>
    <w:rsid w:val="004C13F5"/>
    <w:rsid w:val="004D4D55"/>
    <w:rsid w:val="004E3AB8"/>
    <w:rsid w:val="004F1258"/>
    <w:rsid w:val="004F6A14"/>
    <w:rsid w:val="0050793A"/>
    <w:rsid w:val="005213DE"/>
    <w:rsid w:val="0052167B"/>
    <w:rsid w:val="005327F7"/>
    <w:rsid w:val="00550858"/>
    <w:rsid w:val="00554DCD"/>
    <w:rsid w:val="00554E63"/>
    <w:rsid w:val="005577AD"/>
    <w:rsid w:val="00561797"/>
    <w:rsid w:val="005621E0"/>
    <w:rsid w:val="00565EAC"/>
    <w:rsid w:val="005753B0"/>
    <w:rsid w:val="00575435"/>
    <w:rsid w:val="005773F4"/>
    <w:rsid w:val="005B19FE"/>
    <w:rsid w:val="005D7F16"/>
    <w:rsid w:val="00612776"/>
    <w:rsid w:val="0061279F"/>
    <w:rsid w:val="00636D6F"/>
    <w:rsid w:val="006441F3"/>
    <w:rsid w:val="00650C2B"/>
    <w:rsid w:val="00661C28"/>
    <w:rsid w:val="006630A3"/>
    <w:rsid w:val="00665EB5"/>
    <w:rsid w:val="00671862"/>
    <w:rsid w:val="00674267"/>
    <w:rsid w:val="00677963"/>
    <w:rsid w:val="00692112"/>
    <w:rsid w:val="006A0331"/>
    <w:rsid w:val="006E3FA1"/>
    <w:rsid w:val="0070225E"/>
    <w:rsid w:val="00705083"/>
    <w:rsid w:val="00712B97"/>
    <w:rsid w:val="007326DD"/>
    <w:rsid w:val="007351CF"/>
    <w:rsid w:val="00754E6C"/>
    <w:rsid w:val="00771E31"/>
    <w:rsid w:val="00784956"/>
    <w:rsid w:val="00786DD0"/>
    <w:rsid w:val="007D6A12"/>
    <w:rsid w:val="007E7A8A"/>
    <w:rsid w:val="007F62F3"/>
    <w:rsid w:val="007F7D69"/>
    <w:rsid w:val="0081104D"/>
    <w:rsid w:val="0081386D"/>
    <w:rsid w:val="00852889"/>
    <w:rsid w:val="00862712"/>
    <w:rsid w:val="0087369D"/>
    <w:rsid w:val="00874FB8"/>
    <w:rsid w:val="008765B8"/>
    <w:rsid w:val="00876722"/>
    <w:rsid w:val="008850B0"/>
    <w:rsid w:val="008A5071"/>
    <w:rsid w:val="008B2945"/>
    <w:rsid w:val="008C168A"/>
    <w:rsid w:val="008D351D"/>
    <w:rsid w:val="008D3D5B"/>
    <w:rsid w:val="008D4F9B"/>
    <w:rsid w:val="00900D4D"/>
    <w:rsid w:val="00916253"/>
    <w:rsid w:val="00917D9C"/>
    <w:rsid w:val="0092180B"/>
    <w:rsid w:val="00973BAD"/>
    <w:rsid w:val="00992B7D"/>
    <w:rsid w:val="009949F0"/>
    <w:rsid w:val="009A1DC8"/>
    <w:rsid w:val="009B66A8"/>
    <w:rsid w:val="009C393F"/>
    <w:rsid w:val="009D6CE1"/>
    <w:rsid w:val="009F4F16"/>
    <w:rsid w:val="009F5443"/>
    <w:rsid w:val="00A25B40"/>
    <w:rsid w:val="00A32367"/>
    <w:rsid w:val="00A347D7"/>
    <w:rsid w:val="00A5387D"/>
    <w:rsid w:val="00A56A74"/>
    <w:rsid w:val="00A56DBE"/>
    <w:rsid w:val="00A63657"/>
    <w:rsid w:val="00A64334"/>
    <w:rsid w:val="00A67F16"/>
    <w:rsid w:val="00A73D7D"/>
    <w:rsid w:val="00A75450"/>
    <w:rsid w:val="00A90D10"/>
    <w:rsid w:val="00A9473E"/>
    <w:rsid w:val="00AA3ADF"/>
    <w:rsid w:val="00AA401F"/>
    <w:rsid w:val="00AC6CBF"/>
    <w:rsid w:val="00B00AD5"/>
    <w:rsid w:val="00B10C41"/>
    <w:rsid w:val="00B11399"/>
    <w:rsid w:val="00B30EAD"/>
    <w:rsid w:val="00B409B9"/>
    <w:rsid w:val="00B410D8"/>
    <w:rsid w:val="00B474C5"/>
    <w:rsid w:val="00B646EB"/>
    <w:rsid w:val="00B8555F"/>
    <w:rsid w:val="00BC398A"/>
    <w:rsid w:val="00C03D38"/>
    <w:rsid w:val="00C1152F"/>
    <w:rsid w:val="00C2686E"/>
    <w:rsid w:val="00C33B6B"/>
    <w:rsid w:val="00C5296A"/>
    <w:rsid w:val="00C62073"/>
    <w:rsid w:val="00CA2585"/>
    <w:rsid w:val="00CA7ADF"/>
    <w:rsid w:val="00CB1B17"/>
    <w:rsid w:val="00CB7A43"/>
    <w:rsid w:val="00CC0B39"/>
    <w:rsid w:val="00CC240A"/>
    <w:rsid w:val="00CD13D3"/>
    <w:rsid w:val="00CD54AE"/>
    <w:rsid w:val="00CF6522"/>
    <w:rsid w:val="00D024A8"/>
    <w:rsid w:val="00D038E2"/>
    <w:rsid w:val="00D04236"/>
    <w:rsid w:val="00D115B2"/>
    <w:rsid w:val="00D3758F"/>
    <w:rsid w:val="00D6789A"/>
    <w:rsid w:val="00D947CE"/>
    <w:rsid w:val="00DB1C3E"/>
    <w:rsid w:val="00DC55EE"/>
    <w:rsid w:val="00DD4859"/>
    <w:rsid w:val="00DD7D48"/>
    <w:rsid w:val="00E07432"/>
    <w:rsid w:val="00E35E72"/>
    <w:rsid w:val="00E500DF"/>
    <w:rsid w:val="00E50115"/>
    <w:rsid w:val="00E53EB6"/>
    <w:rsid w:val="00EC0453"/>
    <w:rsid w:val="00EC7AA7"/>
    <w:rsid w:val="00EE0CC2"/>
    <w:rsid w:val="00EE214F"/>
    <w:rsid w:val="00F17ED1"/>
    <w:rsid w:val="00F21430"/>
    <w:rsid w:val="00F73788"/>
    <w:rsid w:val="00F758B5"/>
    <w:rsid w:val="00F9162D"/>
    <w:rsid w:val="00F94873"/>
    <w:rsid w:val="00FA647B"/>
    <w:rsid w:val="00FA7368"/>
    <w:rsid w:val="00FB4750"/>
    <w:rsid w:val="00FB4A8A"/>
    <w:rsid w:val="00FC0DB0"/>
    <w:rsid w:val="00FD5B5B"/>
    <w:rsid w:val="00FD604B"/>
    <w:rsid w:val="00FE2F1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A3C5"/>
  <w15:docId w15:val="{5DA7BD7D-A266-4EC6-9AB7-4F7BB020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FA1"/>
  </w:style>
  <w:style w:type="paragraph" w:styleId="Rodap">
    <w:name w:val="footer"/>
    <w:basedOn w:val="Normal"/>
    <w:link w:val="RodapChar"/>
    <w:uiPriority w:val="99"/>
    <w:unhideWhenUsed/>
    <w:rsid w:val="006E3F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FA1"/>
  </w:style>
  <w:style w:type="table" w:styleId="Tabelacomgrade">
    <w:name w:val="Table Grid"/>
    <w:basedOn w:val="Tabelanormal"/>
    <w:uiPriority w:val="59"/>
    <w:rsid w:val="006E3FA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423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810F-618C-4DA4-9014-CD418AB8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Realcril 59 Abr-24</vt:lpstr>
    </vt:vector>
  </TitlesOfParts>
  <Company>REALFIX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Realcril 59 Abr-24</dc:title>
  <dc:subject/>
  <dc:creator>William</dc:creator>
  <cp:keywords/>
  <dc:description/>
  <cp:lastModifiedBy>Laboratório01</cp:lastModifiedBy>
  <cp:revision>8</cp:revision>
  <cp:lastPrinted>2024-04-17T13:24:00Z</cp:lastPrinted>
  <dcterms:created xsi:type="dcterms:W3CDTF">2024-04-23T13:02:00Z</dcterms:created>
  <dcterms:modified xsi:type="dcterms:W3CDTF">2024-04-26T16:48:00Z</dcterms:modified>
</cp:coreProperties>
</file>