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E943" w14:textId="5CDEB744" w:rsidR="00CB6EBB" w:rsidRDefault="00CB6EBB">
      <w:r>
        <w:t>SERVIÇO REALIZADO</w:t>
      </w:r>
    </w:p>
    <w:p w14:paraId="1067E406" w14:textId="302E8A00" w:rsidR="00CB6EBB" w:rsidRDefault="00CB6EBB">
      <w:r w:rsidRPr="00CB6EBB">
        <w:t>Consertado vazamento da conexão da bomba e aumentado reservatório do hidráulico do batedor 2.</w:t>
      </w:r>
      <w:r w:rsidRPr="00CB6EBB">
        <w:tab/>
      </w:r>
    </w:p>
    <w:sectPr w:rsidR="00CB6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BB"/>
    <w:rsid w:val="00C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97B5"/>
  <w15:chartTrackingRefBased/>
  <w15:docId w15:val="{0BE6663D-EAEA-419E-8C81-B80A1BF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realfix</dc:creator>
  <cp:keywords/>
  <dc:description/>
  <cp:lastModifiedBy>ana realfix</cp:lastModifiedBy>
  <cp:revision>1</cp:revision>
  <dcterms:created xsi:type="dcterms:W3CDTF">2023-07-28T16:54:00Z</dcterms:created>
  <dcterms:modified xsi:type="dcterms:W3CDTF">2023-07-28T16:55:00Z</dcterms:modified>
</cp:coreProperties>
</file>