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346"/>
        <w:gridCol w:w="1922"/>
        <w:gridCol w:w="6804"/>
      </w:tblGrid>
      <w:tr w:rsidR="00525EBA" w14:paraId="2DE23331" w14:textId="77777777" w:rsidTr="007E4C04">
        <w:trPr>
          <w:trHeight w:val="626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C0F5245" w14:textId="3B035CF4" w:rsidR="00525EBA" w:rsidRPr="00525EBA" w:rsidRDefault="00525EBA" w:rsidP="007E4C04">
            <w:pPr>
              <w:pStyle w:val="Textoembloco"/>
              <w:spacing w:line="240" w:lineRule="auto"/>
              <w:ind w:left="0" w:right="0"/>
              <w:jc w:val="center"/>
              <w:rPr>
                <w:szCs w:val="24"/>
              </w:rPr>
            </w:pPr>
            <w:r w:rsidRPr="007E4C04">
              <w:rPr>
                <w:sz w:val="22"/>
                <w:szCs w:val="22"/>
              </w:rPr>
              <w:t>TÍTULO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D4197A" w14:textId="2351A7E6" w:rsidR="00525EBA" w:rsidRPr="00525EBA" w:rsidRDefault="00C52AD9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ANÁLISE TÉCNICA DE RO</w:t>
            </w:r>
          </w:p>
        </w:tc>
      </w:tr>
      <w:tr w:rsidR="00525EBA" w14:paraId="7B1804AD" w14:textId="77777777" w:rsidTr="007E4C04">
        <w:trPr>
          <w:trHeight w:val="550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A1737A0" w14:textId="6BE461FD" w:rsidR="00525EBA" w:rsidRPr="007E4C04" w:rsidRDefault="00525EBA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ESCOPO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BDE571" w14:textId="6841CF64" w:rsidR="00525EBA" w:rsidRPr="00525EBA" w:rsidRDefault="00C52AD9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  <w:lang w:val="en-US"/>
              </w:rPr>
              <w:t>Avaliação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Crítica</w:t>
            </w:r>
            <w:proofErr w:type="spellEnd"/>
            <w:r>
              <w:rPr>
                <w:b/>
                <w:szCs w:val="24"/>
                <w:lang w:val="en-US"/>
              </w:rPr>
              <w:t xml:space="preserve"> de </w:t>
            </w:r>
            <w:proofErr w:type="spellStart"/>
            <w:r w:rsidR="002E3B8A">
              <w:rPr>
                <w:b/>
                <w:szCs w:val="24"/>
                <w:lang w:val="en-US"/>
              </w:rPr>
              <w:t>Reclamação</w:t>
            </w:r>
            <w:proofErr w:type="spellEnd"/>
          </w:p>
        </w:tc>
      </w:tr>
      <w:tr w:rsidR="007E4C04" w14:paraId="3368A5CA" w14:textId="77777777" w:rsidTr="007E4C04">
        <w:trPr>
          <w:trHeight w:val="550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6663B84" w14:textId="7EEFBCB3" w:rsidR="007E4C04" w:rsidRPr="007E4C04" w:rsidRDefault="007E4C04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CLIENTE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061536" w14:textId="63F18CD8" w:rsidR="007E4C04" w:rsidRPr="00525EBA" w:rsidRDefault="0077123D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FENIX</w:t>
            </w:r>
          </w:p>
        </w:tc>
      </w:tr>
      <w:tr w:rsidR="007E4C04" w14:paraId="7B23230D" w14:textId="77777777" w:rsidTr="007E4C04">
        <w:trPr>
          <w:trHeight w:val="409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8B6604" w14:textId="7277F2A3" w:rsidR="007E4C04" w:rsidRPr="007E4C04" w:rsidRDefault="007E4C04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DATA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D5AB8E" w14:textId="104DAEC3" w:rsidR="007E4C04" w:rsidRPr="00525EBA" w:rsidRDefault="0077123D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11/10/2024</w:t>
            </w:r>
          </w:p>
        </w:tc>
      </w:tr>
      <w:tr w:rsidR="007E4C04" w14:paraId="386D869D" w14:textId="77777777" w:rsidTr="007E4C04">
        <w:trPr>
          <w:trHeight w:val="557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C2BE76D" w14:textId="5BB1411A" w:rsidR="007E4C04" w:rsidRPr="007E4C04" w:rsidRDefault="007E4C04" w:rsidP="007E4C04">
            <w:pPr>
              <w:pStyle w:val="Textoembloco"/>
              <w:spacing w:line="240" w:lineRule="auto"/>
              <w:ind w:left="0" w:right="0"/>
              <w:jc w:val="center"/>
              <w:rPr>
                <w:sz w:val="22"/>
                <w:szCs w:val="22"/>
              </w:rPr>
            </w:pPr>
            <w:r w:rsidRPr="007E4C04">
              <w:rPr>
                <w:sz w:val="22"/>
                <w:szCs w:val="22"/>
              </w:rPr>
              <w:t>N° DE RELATÓRIO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5A0B3A" w14:textId="2C44FE49" w:rsidR="007E4C04" w:rsidRDefault="00C52AD9" w:rsidP="007E4C04">
            <w:pPr>
              <w:tabs>
                <w:tab w:val="left" w:pos="482"/>
              </w:tabs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00</w:t>
            </w:r>
            <w:r w:rsidR="0077123D">
              <w:rPr>
                <w:b/>
                <w:szCs w:val="24"/>
                <w:lang w:val="en-US"/>
              </w:rPr>
              <w:t>6</w:t>
            </w:r>
            <w:r w:rsidR="007E4C04">
              <w:rPr>
                <w:b/>
                <w:szCs w:val="24"/>
                <w:lang w:val="en-US"/>
              </w:rPr>
              <w:t>/20</w:t>
            </w:r>
            <w:r w:rsidR="005E4999">
              <w:rPr>
                <w:b/>
                <w:szCs w:val="24"/>
                <w:lang w:val="en-US"/>
              </w:rPr>
              <w:t>2</w:t>
            </w:r>
            <w:r w:rsidR="007E2D76">
              <w:rPr>
                <w:b/>
                <w:szCs w:val="24"/>
                <w:lang w:val="en-US"/>
              </w:rPr>
              <w:t>4</w:t>
            </w:r>
          </w:p>
        </w:tc>
      </w:tr>
      <w:tr w:rsidR="002F2290" w14:paraId="6D01B1E2" w14:textId="77777777" w:rsidTr="002F2290">
        <w:tblPrEx>
          <w:tblCellMar>
            <w:left w:w="70" w:type="dxa"/>
            <w:right w:w="70" w:type="dxa"/>
          </w:tblCellMar>
        </w:tblPrEx>
        <w:trPr>
          <w:cantSplit/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CB74294" w14:textId="77777777" w:rsidR="002F2290" w:rsidRDefault="002F2290" w:rsidP="00DC6A2C">
            <w:pPr>
              <w:spacing w:before="120" w:line="240" w:lineRule="auto"/>
              <w:ind w:left="113"/>
            </w:pPr>
            <w:r>
              <w:rPr>
                <w:b/>
              </w:rPr>
              <w:t>TIPO: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8D6" w14:textId="0C40330B" w:rsidR="002F2290" w:rsidRDefault="00367DD8" w:rsidP="00367D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890" w14:textId="5A55F5A3" w:rsidR="002F2290" w:rsidRPr="007E4C04" w:rsidRDefault="002F2290" w:rsidP="00DC6A2C">
            <w:pPr>
              <w:spacing w:line="240" w:lineRule="auto"/>
              <w:rPr>
                <w:b/>
              </w:rPr>
            </w:pPr>
            <w:r w:rsidRPr="002F2290">
              <w:rPr>
                <w:b/>
                <w:sz w:val="22"/>
                <w:szCs w:val="18"/>
              </w:rPr>
              <w:t>EAQ</w:t>
            </w:r>
            <w:r>
              <w:rPr>
                <w:sz w:val="16"/>
              </w:rPr>
              <w:t xml:space="preserve"> (Ensaios e análises)</w:t>
            </w:r>
          </w:p>
        </w:tc>
      </w:tr>
      <w:tr w:rsidR="002F2290" w14:paraId="192F1308" w14:textId="77777777" w:rsidTr="002F2290">
        <w:trPr>
          <w:cantSplit/>
          <w:trHeight w:val="279"/>
        </w:trPr>
        <w:tc>
          <w:tcPr>
            <w:tcW w:w="993" w:type="dxa"/>
            <w:tcBorders>
              <w:left w:val="single" w:sz="4" w:space="0" w:color="auto"/>
            </w:tcBorders>
          </w:tcPr>
          <w:p w14:paraId="7512266E" w14:textId="77777777" w:rsidR="002F2290" w:rsidRDefault="002F2290" w:rsidP="00DC6A2C">
            <w:pPr>
              <w:spacing w:line="240" w:lineRule="auto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990" w14:textId="271135D3" w:rsidR="002F2290" w:rsidRDefault="002F2290" w:rsidP="00DC6A2C">
            <w:pPr>
              <w:spacing w:before="120" w:line="240" w:lineRule="auto"/>
              <w:rPr>
                <w:b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D2C" w14:textId="13284809" w:rsidR="002F2290" w:rsidRDefault="002F2290" w:rsidP="00DC6A2C">
            <w:pPr>
              <w:spacing w:line="240" w:lineRule="auto"/>
              <w:rPr>
                <w:sz w:val="16"/>
              </w:rPr>
            </w:pPr>
            <w:r w:rsidRPr="002F2290">
              <w:rPr>
                <w:b/>
                <w:sz w:val="22"/>
                <w:szCs w:val="18"/>
              </w:rPr>
              <w:t xml:space="preserve">P&amp;D </w:t>
            </w:r>
            <w:r>
              <w:rPr>
                <w:sz w:val="16"/>
              </w:rPr>
              <w:t>(Projetos)</w:t>
            </w:r>
          </w:p>
        </w:tc>
      </w:tr>
      <w:tr w:rsidR="002F2290" w14:paraId="0F3130E6" w14:textId="77777777" w:rsidTr="002F2290">
        <w:trPr>
          <w:cantSplit/>
          <w:trHeight w:val="29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51A6CB4E" w14:textId="77777777" w:rsidR="002F2290" w:rsidRDefault="002F2290" w:rsidP="00DC6A2C">
            <w:pPr>
              <w:spacing w:line="240" w:lineRule="auto"/>
              <w:rPr>
                <w:b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2A8" w14:textId="77777777" w:rsidR="002F2290" w:rsidRDefault="002F2290" w:rsidP="00DC6A2C">
            <w:pPr>
              <w:spacing w:before="120" w:line="240" w:lineRule="auto"/>
              <w:rPr>
                <w:b/>
              </w:rPr>
            </w:pP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66C" w14:textId="75793F71" w:rsidR="002F2290" w:rsidRDefault="002F2290" w:rsidP="00DC6A2C">
            <w:pPr>
              <w:spacing w:line="240" w:lineRule="auto"/>
              <w:rPr>
                <w:b/>
              </w:rPr>
            </w:pPr>
            <w:r w:rsidRPr="002F2290">
              <w:rPr>
                <w:b/>
                <w:sz w:val="22"/>
                <w:szCs w:val="18"/>
              </w:rPr>
              <w:t>OUTROS</w:t>
            </w:r>
            <w:r>
              <w:rPr>
                <w:b/>
              </w:rPr>
              <w:t xml:space="preserve"> </w:t>
            </w:r>
            <w:r>
              <w:rPr>
                <w:sz w:val="16"/>
              </w:rPr>
              <w:t>(Especificar):</w:t>
            </w:r>
          </w:p>
        </w:tc>
      </w:tr>
    </w:tbl>
    <w:p w14:paraId="3DF9CF8E" w14:textId="77777777" w:rsidR="00F648AD" w:rsidRDefault="00F648AD">
      <w:pPr>
        <w:jc w:val="both"/>
        <w:rPr>
          <w:b/>
          <w:u w:val="single"/>
        </w:rPr>
      </w:pPr>
    </w:p>
    <w:p w14:paraId="339C5686" w14:textId="77777777" w:rsidR="00E82A3A" w:rsidRDefault="00E82A3A">
      <w:pPr>
        <w:jc w:val="both"/>
        <w:rPr>
          <w:b/>
          <w:u w:val="single"/>
        </w:rPr>
      </w:pPr>
    </w:p>
    <w:p w14:paraId="0FB027A7" w14:textId="31890896" w:rsidR="00E82A3A" w:rsidRDefault="00E82A3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711B3DFA" w14:textId="3D2597B5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6639C634" w14:textId="5175B5B8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2BC94536" w14:textId="6370FBA3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00727FF3" w14:textId="43A337B0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679C2D6F" w14:textId="6D87E01A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10AD2B0D" w14:textId="77777777" w:rsidR="00525EBA" w:rsidRDefault="00525EBA" w:rsidP="00E82A3A">
      <w:pPr>
        <w:tabs>
          <w:tab w:val="left" w:pos="482"/>
        </w:tabs>
        <w:jc w:val="center"/>
        <w:rPr>
          <w:b/>
          <w:i/>
          <w:sz w:val="20"/>
          <w:u w:val="single"/>
        </w:rPr>
      </w:pPr>
    </w:p>
    <w:p w14:paraId="73EDE464" w14:textId="0ECEAF1B" w:rsidR="00E82A3A" w:rsidRDefault="00E82A3A" w:rsidP="00E82A3A">
      <w:pPr>
        <w:tabs>
          <w:tab w:val="left" w:pos="482"/>
        </w:tabs>
        <w:jc w:val="center"/>
        <w:rPr>
          <w:sz w:val="20"/>
        </w:rPr>
      </w:pPr>
    </w:p>
    <w:p w14:paraId="085FCF69" w14:textId="77777777" w:rsidR="00E82A3A" w:rsidRPr="00140891" w:rsidRDefault="00E82A3A" w:rsidP="00E82A3A">
      <w:pPr>
        <w:ind w:right="113"/>
        <w:jc w:val="center"/>
        <w:rPr>
          <w:b/>
          <w:sz w:val="20"/>
        </w:rPr>
      </w:pPr>
      <w:r w:rsidRPr="00140891">
        <w:rPr>
          <w:b/>
          <w:sz w:val="20"/>
        </w:rPr>
        <w:t>RELATOR RESPONSÁVEL</w:t>
      </w:r>
    </w:p>
    <w:p w14:paraId="5EA4A504" w14:textId="77777777" w:rsidR="00E82A3A" w:rsidRDefault="00E82A3A" w:rsidP="00E82A3A">
      <w:pPr>
        <w:ind w:right="113"/>
        <w:rPr>
          <w:sz w:val="20"/>
        </w:rPr>
      </w:pPr>
    </w:p>
    <w:p w14:paraId="6D5B7B4B" w14:textId="23BF4C17" w:rsidR="00E82A3A" w:rsidRDefault="00487E46" w:rsidP="00E82A3A">
      <w:pPr>
        <w:ind w:right="11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802D23" wp14:editId="3580A824">
                <wp:simplePos x="0" y="0"/>
                <wp:positionH relativeFrom="column">
                  <wp:posOffset>2076450</wp:posOffset>
                </wp:positionH>
                <wp:positionV relativeFrom="paragraph">
                  <wp:posOffset>117475</wp:posOffset>
                </wp:positionV>
                <wp:extent cx="2133600" cy="0"/>
                <wp:effectExtent l="0" t="0" r="0" b="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26A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63.5pt;margin-top:9.25pt;width:16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"/>
            </w:pict>
          </mc:Fallback>
        </mc:AlternateContent>
      </w:r>
    </w:p>
    <w:p w14:paraId="6995DB36" w14:textId="36BB9F01" w:rsidR="00E82A3A" w:rsidRDefault="0077123D" w:rsidP="00E82A3A">
      <w:pPr>
        <w:ind w:right="113"/>
        <w:jc w:val="center"/>
        <w:rPr>
          <w:sz w:val="20"/>
        </w:rPr>
      </w:pPr>
      <w:r>
        <w:rPr>
          <w:sz w:val="20"/>
        </w:rPr>
        <w:t>Wellington Teixeira</w:t>
      </w:r>
    </w:p>
    <w:p w14:paraId="5EC8BCF3" w14:textId="02F02518" w:rsidR="00525EBA" w:rsidRDefault="0077123D" w:rsidP="009C2697">
      <w:pPr>
        <w:ind w:right="113"/>
        <w:jc w:val="center"/>
        <w:rPr>
          <w:sz w:val="20"/>
        </w:rPr>
        <w:sectPr w:rsidR="00525EBA" w:rsidSect="002F2290">
          <w:headerReference w:type="first" r:id="rId8"/>
          <w:footerReference w:type="first" r:id="rId9"/>
          <w:pgSz w:w="11907" w:h="16840" w:code="9"/>
          <w:pgMar w:top="1418" w:right="794" w:bottom="1162" w:left="1134" w:header="454" w:footer="624" w:gutter="0"/>
          <w:cols w:space="720"/>
          <w:titlePg/>
          <w:docGrid w:linePitch="326"/>
        </w:sectPr>
      </w:pPr>
      <w:r>
        <w:rPr>
          <w:sz w:val="20"/>
        </w:rPr>
        <w:t>Gerente Industrial</w:t>
      </w:r>
    </w:p>
    <w:p w14:paraId="5605A731" w14:textId="12BBF714" w:rsidR="00113AB5" w:rsidRDefault="00A1068A" w:rsidP="00FD03EF">
      <w:pPr>
        <w:pStyle w:val="Ttulo1"/>
        <w:spacing w:before="0" w:after="0"/>
        <w:jc w:val="both"/>
      </w:pPr>
      <w:r w:rsidRPr="00113AB5">
        <w:lastRenderedPageBreak/>
        <w:t>O</w:t>
      </w:r>
      <w:r w:rsidR="002B7E0F">
        <w:t>BJETIVO</w:t>
      </w:r>
    </w:p>
    <w:p w14:paraId="06B20073" w14:textId="77777777" w:rsidR="002B7E0F" w:rsidRDefault="002B7E0F" w:rsidP="00781F94">
      <w:pPr>
        <w:spacing w:line="240" w:lineRule="auto"/>
        <w:ind w:left="360" w:firstLine="349"/>
      </w:pPr>
    </w:p>
    <w:p w14:paraId="677CC518" w14:textId="6B914E78" w:rsidR="00DD533A" w:rsidRPr="00DD533A" w:rsidRDefault="002B7E0F" w:rsidP="00A34581">
      <w:pPr>
        <w:ind w:firstLine="709"/>
        <w:jc w:val="both"/>
      </w:pPr>
      <w:r>
        <w:t xml:space="preserve">O objetivo deste relatório é </w:t>
      </w:r>
      <w:r w:rsidR="00B03EBD">
        <w:t xml:space="preserve">apresentar os dados referentes </w:t>
      </w:r>
      <w:r w:rsidR="00C52AD9">
        <w:t>às análises</w:t>
      </w:r>
      <w:r w:rsidR="00B03EBD">
        <w:t xml:space="preserve"> </w:t>
      </w:r>
      <w:r w:rsidR="00C52AD9">
        <w:t xml:space="preserve">decorrentes do registro de ocorrência número interno </w:t>
      </w:r>
      <w:r w:rsidR="00287574">
        <w:t>441/24</w:t>
      </w:r>
      <w:r w:rsidR="00C52AD9">
        <w:t xml:space="preserve"> para o cliente </w:t>
      </w:r>
      <w:r w:rsidR="00287574">
        <w:t>FENIX</w:t>
      </w:r>
      <w:r w:rsidR="00C52AD9">
        <w:t xml:space="preserve">. O cliente alega que a </w:t>
      </w:r>
      <w:r w:rsidR="00C52AD9" w:rsidRPr="00C52AD9">
        <w:t xml:space="preserve">tinta indicada para pintura </w:t>
      </w:r>
      <w:r w:rsidR="002E3B8A">
        <w:t>apresentou divergência de cor em relação a</w:t>
      </w:r>
      <w:r w:rsidR="00287574">
        <w:t xml:space="preserve"> amostra enviada.</w:t>
      </w:r>
    </w:p>
    <w:p w14:paraId="553A3FAF" w14:textId="77777777" w:rsidR="004E0E53" w:rsidRPr="00107C00" w:rsidRDefault="004E0E53" w:rsidP="00317581">
      <w:pPr>
        <w:spacing w:line="240" w:lineRule="auto"/>
        <w:jc w:val="both"/>
      </w:pPr>
    </w:p>
    <w:p w14:paraId="44B240C1" w14:textId="774218AC" w:rsidR="00F45D9E" w:rsidRDefault="006E294F" w:rsidP="00FD03EF">
      <w:pPr>
        <w:pStyle w:val="Ttulo1"/>
        <w:spacing w:before="0" w:after="0"/>
        <w:jc w:val="both"/>
      </w:pPr>
      <w:r>
        <w:t>MATERIAIS E METODOLOGIAS</w:t>
      </w:r>
    </w:p>
    <w:p w14:paraId="146EC435" w14:textId="77777777" w:rsidR="002B7E0F" w:rsidRDefault="002B7E0F" w:rsidP="00781F94">
      <w:pPr>
        <w:spacing w:line="240" w:lineRule="auto"/>
      </w:pPr>
    </w:p>
    <w:p w14:paraId="6516D095" w14:textId="695DC250" w:rsidR="00B23310" w:rsidRDefault="00B23310" w:rsidP="00B23310">
      <w:pPr>
        <w:autoSpaceDE w:val="0"/>
        <w:autoSpaceDN w:val="0"/>
        <w:adjustRightInd w:val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Cs w:val="24"/>
        </w:rPr>
        <w:t xml:space="preserve">2.1 </w:t>
      </w:r>
      <w:r w:rsidR="00B03EBD">
        <w:rPr>
          <w:rFonts w:cs="Arial"/>
          <w:color w:val="000000"/>
          <w:szCs w:val="24"/>
        </w:rPr>
        <w:t>Produtos</w:t>
      </w:r>
    </w:p>
    <w:p w14:paraId="24716758" w14:textId="793F359E" w:rsidR="005A62D9" w:rsidRDefault="002B7E0F" w:rsidP="00781F94">
      <w:pPr>
        <w:spacing w:line="240" w:lineRule="auto"/>
      </w:pPr>
      <w:r>
        <w:tab/>
      </w:r>
    </w:p>
    <w:p w14:paraId="04817DE4" w14:textId="00C8775E" w:rsidR="004E0E53" w:rsidRDefault="00287574" w:rsidP="00781F94">
      <w:pPr>
        <w:spacing w:line="240" w:lineRule="auto"/>
      </w:pPr>
      <w:r w:rsidRPr="00287574">
        <w:t xml:space="preserve">024VM075.82 - REALTHANE 24 VERMELHO FRISON </w:t>
      </w:r>
      <w:r>
        <w:t>– LOTE: 001/24</w:t>
      </w:r>
    </w:p>
    <w:p w14:paraId="64BE9A29" w14:textId="77777777" w:rsidR="00287574" w:rsidRDefault="00287574" w:rsidP="00781F94">
      <w:pPr>
        <w:spacing w:line="240" w:lineRule="auto"/>
      </w:pPr>
    </w:p>
    <w:p w14:paraId="7E469DFC" w14:textId="6309FD92" w:rsidR="00287574" w:rsidRDefault="00287574" w:rsidP="00781F94">
      <w:pPr>
        <w:spacing w:line="240" w:lineRule="auto"/>
      </w:pPr>
    </w:p>
    <w:p w14:paraId="7DBE96B5" w14:textId="64886386" w:rsidR="00B03EBD" w:rsidRDefault="00B03EBD" w:rsidP="00B03EBD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2.1 </w:t>
      </w:r>
      <w:r w:rsidR="00060CA1">
        <w:rPr>
          <w:rFonts w:cs="Arial"/>
          <w:color w:val="000000"/>
          <w:szCs w:val="24"/>
        </w:rPr>
        <w:t>Considerações</w:t>
      </w:r>
    </w:p>
    <w:p w14:paraId="53012AFC" w14:textId="2602B98C" w:rsidR="00287574" w:rsidRDefault="00287574" w:rsidP="00287574">
      <w:pPr>
        <w:ind w:firstLine="708"/>
      </w:pPr>
      <w:r w:rsidRPr="00255D54">
        <w:t xml:space="preserve">O material foi comparado com a amostra liquida enviada pelo cliente na SDP 1195, e trata-se de uma diferença de cor que estava prevista pois a amostra enviada é uma base poliéster automotivo e a solicitação </w:t>
      </w:r>
      <w:r>
        <w:t xml:space="preserve">foi </w:t>
      </w:r>
      <w:r w:rsidRPr="00255D54">
        <w:t>desenvolver um esmalte PU na linha 24, além disso foi informado ao cliente pelo comercial que não seria possível chegar no resultado 100% por tratar-se d</w:t>
      </w:r>
      <w:r>
        <w:t>e um item perolizado</w:t>
      </w:r>
      <w:r w:rsidR="00C60F67">
        <w:t xml:space="preserve"> de tecnologia diferente.</w:t>
      </w:r>
    </w:p>
    <w:p w14:paraId="6EDAEEF8" w14:textId="16BB46F3" w:rsidR="00287574" w:rsidRDefault="00287574" w:rsidP="00287574">
      <w:r>
        <w:tab/>
        <w:t>Também foi informado que o cliente optou por não receber amostra liquida,</w:t>
      </w:r>
      <w:r w:rsidR="00C60F67">
        <w:t xml:space="preserve"> para teste do material</w:t>
      </w:r>
      <w:r>
        <w:t xml:space="preserve"> e ao receber o lote produzido o cliente não aplicou o material.</w:t>
      </w:r>
    </w:p>
    <w:p w14:paraId="600E8FBC" w14:textId="0F5E1124" w:rsidR="00287574" w:rsidRDefault="00287574" w:rsidP="00287574"/>
    <w:p w14:paraId="49E700E1" w14:textId="5252F155" w:rsidR="004647A7" w:rsidRDefault="004647A7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.</w:t>
      </w:r>
    </w:p>
    <w:p w14:paraId="1EA5C89F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14C61454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2EAA021E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557EA9CC" w14:textId="77777777" w:rsidR="00C60F67" w:rsidRDefault="00C60F67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24D2987F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770A1F30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7F0CE68D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652A3EDE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35812759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49AD7264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0C660B1D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3EB1AA5C" w14:textId="77777777" w:rsidR="00287574" w:rsidRDefault="00287574" w:rsidP="004647A7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Cs w:val="24"/>
        </w:rPr>
      </w:pPr>
    </w:p>
    <w:p w14:paraId="0FB6552D" w14:textId="3784C7B6" w:rsidR="004647A7" w:rsidRDefault="004647A7" w:rsidP="004647A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Arial"/>
          <w:color w:val="000000"/>
          <w:szCs w:val="24"/>
        </w:rPr>
      </w:pPr>
    </w:p>
    <w:p w14:paraId="28E54086" w14:textId="2B29AB64" w:rsidR="004647A7" w:rsidRPr="004647A7" w:rsidRDefault="004647A7" w:rsidP="004647A7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Figura </w:t>
      </w:r>
      <w:r w:rsidRPr="009A7F12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.</w:t>
      </w:r>
      <w:r w:rsidRPr="009A7F1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Comparativo do lote </w:t>
      </w:r>
      <w:r w:rsidR="00287574">
        <w:rPr>
          <w:rFonts w:cs="Arial"/>
          <w:sz w:val="18"/>
          <w:szCs w:val="18"/>
        </w:rPr>
        <w:t>com amostra enviada pelo cliente.</w:t>
      </w:r>
    </w:p>
    <w:p w14:paraId="78990DEA" w14:textId="65E5C448" w:rsidR="004647A7" w:rsidRPr="00060CA1" w:rsidRDefault="00287574" w:rsidP="004647A7">
      <w:pPr>
        <w:jc w:val="center"/>
      </w:pPr>
      <w:r>
        <w:rPr>
          <w:noProof/>
        </w:rPr>
        <w:drawing>
          <wp:inline distT="0" distB="0" distL="0" distR="0" wp14:anchorId="3AA7F717" wp14:editId="59D493B8">
            <wp:extent cx="4414772" cy="2990850"/>
            <wp:effectExtent l="0" t="0" r="5080" b="0"/>
            <wp:docPr id="19027568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56853" name="Imagem 19027568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287" cy="299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91E7B" w14:textId="605154A8" w:rsidR="004647A7" w:rsidRPr="00C40917" w:rsidRDefault="004647A7" w:rsidP="00287574">
      <w:pPr>
        <w:rPr>
          <w:rFonts w:cs="Arial"/>
          <w:sz w:val="18"/>
          <w:szCs w:val="18"/>
        </w:rPr>
      </w:pPr>
    </w:p>
    <w:p w14:paraId="036D64E9" w14:textId="77777777" w:rsidR="00287574" w:rsidRPr="005D0D77" w:rsidRDefault="00287574" w:rsidP="0076029B">
      <w:pPr>
        <w:ind w:right="850" w:firstLine="851"/>
        <w:jc w:val="center"/>
        <w:rPr>
          <w:rFonts w:cs="Arial"/>
          <w:szCs w:val="24"/>
        </w:rPr>
      </w:pPr>
    </w:p>
    <w:p w14:paraId="5FA01439" w14:textId="77777777" w:rsidR="005E583B" w:rsidRPr="007A185E" w:rsidRDefault="005E583B" w:rsidP="005E583B"/>
    <w:p w14:paraId="741E26D6" w14:textId="20D5C8FE" w:rsidR="003D743D" w:rsidRDefault="002B7E0F" w:rsidP="00FD03EF">
      <w:pPr>
        <w:pStyle w:val="Ttulo1"/>
        <w:spacing w:before="0" w:after="0"/>
        <w:jc w:val="both"/>
      </w:pPr>
      <w:r>
        <w:t>PARTICIPANTES</w:t>
      </w:r>
    </w:p>
    <w:p w14:paraId="3EDFDB24" w14:textId="77777777" w:rsidR="002B7E0F" w:rsidRDefault="00107C00" w:rsidP="004D43A6">
      <w:pPr>
        <w:spacing w:line="240" w:lineRule="auto"/>
        <w:rPr>
          <w:rFonts w:cs="Arial"/>
        </w:rPr>
      </w:pPr>
      <w:r w:rsidRPr="00B94C01">
        <w:rPr>
          <w:rFonts w:cs="Arial"/>
        </w:rPr>
        <w:t xml:space="preserve"> </w:t>
      </w:r>
    </w:p>
    <w:p w14:paraId="45907344" w14:textId="76372C48" w:rsidR="002B7E0F" w:rsidRDefault="00C60F67" w:rsidP="002B7E0F">
      <w:r>
        <w:t xml:space="preserve">Wellington Teixeira – Engenheiro Químico  </w:t>
      </w:r>
    </w:p>
    <w:p w14:paraId="7A85CBCA" w14:textId="1F6AAA06" w:rsidR="00C60F67" w:rsidRDefault="00C60F67" w:rsidP="002B7E0F">
      <w:r>
        <w:t xml:space="preserve">Anderson </w:t>
      </w:r>
      <w:proofErr w:type="spellStart"/>
      <w:r w:rsidR="00DC4810">
        <w:t>O</w:t>
      </w:r>
      <w:r>
        <w:t>tica</w:t>
      </w:r>
      <w:proofErr w:type="spellEnd"/>
      <w:r>
        <w:t xml:space="preserve"> – Técnico Químico </w:t>
      </w:r>
    </w:p>
    <w:p w14:paraId="43C4E7F6" w14:textId="51A2C0AF" w:rsidR="00107C00" w:rsidRPr="00107C00" w:rsidRDefault="00107C00" w:rsidP="00FD03EF">
      <w:pPr>
        <w:jc w:val="both"/>
      </w:pPr>
    </w:p>
    <w:p w14:paraId="4BC00DEC" w14:textId="21E15A65" w:rsidR="00A04FC2" w:rsidRDefault="00707305" w:rsidP="00820EA8">
      <w:pPr>
        <w:pStyle w:val="Ttulo1"/>
        <w:spacing w:before="0" w:after="0"/>
        <w:jc w:val="both"/>
      </w:pPr>
      <w:r>
        <w:t>CONCLUSÃO</w:t>
      </w:r>
    </w:p>
    <w:p w14:paraId="5FBE6F46" w14:textId="77777777" w:rsidR="0050415B" w:rsidRDefault="0050415B" w:rsidP="0050415B">
      <w:pPr>
        <w:spacing w:line="240" w:lineRule="auto"/>
        <w:jc w:val="both"/>
        <w:rPr>
          <w:rFonts w:cs="Arial"/>
          <w:szCs w:val="24"/>
        </w:rPr>
      </w:pPr>
    </w:p>
    <w:p w14:paraId="0879E239" w14:textId="77777777" w:rsidR="00C60F67" w:rsidRDefault="00C60F67" w:rsidP="000A653F">
      <w:pPr>
        <w:ind w:firstLine="360"/>
        <w:jc w:val="both"/>
      </w:pPr>
      <w:r>
        <w:t xml:space="preserve">Produtos com partículas metálicas se torna impossível realizar um comparativo de cor sem no mínimo realizar uma aplicação. </w:t>
      </w:r>
    </w:p>
    <w:p w14:paraId="28B022C5" w14:textId="2C45AFE6" w:rsidR="000B5DCF" w:rsidRPr="002678E0" w:rsidRDefault="00820EA8" w:rsidP="000A653F">
      <w:pPr>
        <w:ind w:firstLine="36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análise </w:t>
      </w:r>
      <w:r w:rsidR="000A653F">
        <w:rPr>
          <w:rFonts w:cs="Arial"/>
          <w:szCs w:val="24"/>
        </w:rPr>
        <w:t>da reclamação mostr</w:t>
      </w:r>
      <w:r w:rsidR="00E918E5">
        <w:rPr>
          <w:rFonts w:cs="Arial"/>
          <w:szCs w:val="24"/>
        </w:rPr>
        <w:t>ou</w:t>
      </w:r>
      <w:r w:rsidR="000A653F">
        <w:rPr>
          <w:rFonts w:cs="Arial"/>
          <w:szCs w:val="24"/>
        </w:rPr>
        <w:t xml:space="preserve"> que</w:t>
      </w:r>
      <w:r w:rsidR="0076029B">
        <w:rPr>
          <w:rFonts w:cs="Arial"/>
          <w:szCs w:val="24"/>
        </w:rPr>
        <w:t xml:space="preserve"> ela é improcedente quanto a divergência </w:t>
      </w:r>
      <w:r w:rsidR="00C60F67">
        <w:rPr>
          <w:rFonts w:cs="Arial"/>
          <w:szCs w:val="24"/>
        </w:rPr>
        <w:t>de cor em relação amostra enviada.</w:t>
      </w:r>
    </w:p>
    <w:sectPr w:rsidR="000B5DCF" w:rsidRPr="002678E0" w:rsidSect="00501791">
      <w:headerReference w:type="default" r:id="rId11"/>
      <w:footerReference w:type="default" r:id="rId12"/>
      <w:pgSz w:w="11907" w:h="16840" w:code="9"/>
      <w:pgMar w:top="1535" w:right="992" w:bottom="284" w:left="851" w:header="567" w:footer="56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140A8" w14:textId="77777777" w:rsidR="00122CD2" w:rsidRDefault="00122CD2">
      <w:r>
        <w:separator/>
      </w:r>
    </w:p>
  </w:endnote>
  <w:endnote w:type="continuationSeparator" w:id="0">
    <w:p w14:paraId="3CDD9421" w14:textId="77777777" w:rsidR="00122CD2" w:rsidRDefault="0012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A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F8C0" w14:textId="0B77EE32" w:rsidR="00E82A3A" w:rsidRPr="00897A73" w:rsidRDefault="007E4C04" w:rsidP="00897A73">
    <w:pPr>
      <w:pStyle w:val="Corpodetexto"/>
      <w:jc w:val="right"/>
      <w:rPr>
        <w:sz w:val="16"/>
        <w:szCs w:val="16"/>
      </w:rPr>
    </w:pPr>
    <w:r>
      <w:rPr>
        <w:sz w:val="16"/>
        <w:szCs w:val="16"/>
      </w:rPr>
      <w:t>1.001</w:t>
    </w:r>
    <w:r w:rsidR="00897A73" w:rsidRPr="00897A73">
      <w:rPr>
        <w:sz w:val="16"/>
        <w:szCs w:val="16"/>
      </w:rPr>
      <w:t xml:space="preserve"> F</w:t>
    </w:r>
    <w:r w:rsidR="00B9577E">
      <w:rPr>
        <w:sz w:val="16"/>
        <w:szCs w:val="16"/>
      </w:rPr>
      <w:t>1</w:t>
    </w:r>
    <w:r w:rsidR="00897A73" w:rsidRPr="00897A73">
      <w:rPr>
        <w:sz w:val="16"/>
        <w:szCs w:val="16"/>
      </w:rPr>
      <w:t xml:space="preserve"> – </w:t>
    </w:r>
    <w:r w:rsidR="00A76C45">
      <w:rPr>
        <w:sz w:val="16"/>
        <w:szCs w:val="16"/>
      </w:rPr>
      <w:t>Relatório Técnico Interno</w:t>
    </w:r>
    <w:r w:rsidR="00897A73" w:rsidRPr="00897A73">
      <w:rPr>
        <w:sz w:val="16"/>
        <w:szCs w:val="16"/>
      </w:rPr>
      <w:t xml:space="preserve"> - Rev. 0</w:t>
    </w:r>
    <w:r>
      <w:rPr>
        <w:sz w:val="16"/>
        <w:szCs w:val="16"/>
      </w:rPr>
      <w:t>0</w:t>
    </w:r>
    <w:r w:rsidR="00897A73" w:rsidRPr="00897A73">
      <w:rPr>
        <w:sz w:val="16"/>
        <w:szCs w:val="16"/>
      </w:rPr>
      <w:t xml:space="preserve"> de </w:t>
    </w:r>
    <w:r>
      <w:rPr>
        <w:sz w:val="16"/>
        <w:szCs w:val="16"/>
      </w:rPr>
      <w:t>10</w:t>
    </w:r>
    <w:r w:rsidR="00897A73" w:rsidRPr="00897A73">
      <w:rPr>
        <w:sz w:val="16"/>
        <w:szCs w:val="16"/>
      </w:rPr>
      <w:t>/202</w:t>
    </w:r>
    <w:r>
      <w:rPr>
        <w:sz w:val="16"/>
        <w:szCs w:val="16"/>
      </w:rPr>
      <w:t>3</w:t>
    </w:r>
  </w:p>
  <w:p w14:paraId="4EE7AE99" w14:textId="77777777" w:rsidR="00E82A3A" w:rsidRDefault="00E82A3A">
    <w:pPr>
      <w:pStyle w:val="Rodap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4F225" w14:textId="77777777" w:rsidR="00A76C45" w:rsidRPr="00897A73" w:rsidRDefault="00A76C45" w:rsidP="00A76C45">
    <w:pPr>
      <w:pStyle w:val="Corpodetexto"/>
      <w:jc w:val="right"/>
      <w:rPr>
        <w:sz w:val="16"/>
        <w:szCs w:val="16"/>
      </w:rPr>
    </w:pPr>
    <w:r w:rsidRPr="00897A73">
      <w:rPr>
        <w:sz w:val="16"/>
        <w:szCs w:val="16"/>
      </w:rPr>
      <w:t>2.0</w:t>
    </w:r>
    <w:r>
      <w:rPr>
        <w:sz w:val="16"/>
        <w:szCs w:val="16"/>
      </w:rPr>
      <w:t>1</w:t>
    </w:r>
    <w:r w:rsidRPr="00897A73">
      <w:rPr>
        <w:sz w:val="16"/>
        <w:szCs w:val="16"/>
      </w:rPr>
      <w:t xml:space="preserve">3 F1 – </w:t>
    </w:r>
    <w:r>
      <w:rPr>
        <w:sz w:val="16"/>
        <w:szCs w:val="16"/>
      </w:rPr>
      <w:t>Relatório Técnico Interno</w:t>
    </w:r>
    <w:r w:rsidRPr="00897A73">
      <w:rPr>
        <w:sz w:val="16"/>
        <w:szCs w:val="16"/>
      </w:rPr>
      <w:t xml:space="preserve"> - Rev. 0</w:t>
    </w:r>
    <w:r>
      <w:rPr>
        <w:sz w:val="16"/>
        <w:szCs w:val="16"/>
      </w:rPr>
      <w:t>3</w:t>
    </w:r>
    <w:r w:rsidRPr="00897A73">
      <w:rPr>
        <w:sz w:val="16"/>
        <w:szCs w:val="16"/>
      </w:rPr>
      <w:t xml:space="preserve"> de 0</w:t>
    </w:r>
    <w:r>
      <w:rPr>
        <w:sz w:val="16"/>
        <w:szCs w:val="16"/>
      </w:rPr>
      <w:t>9</w:t>
    </w:r>
    <w:r w:rsidRPr="00897A73">
      <w:rPr>
        <w:sz w:val="16"/>
        <w:szCs w:val="16"/>
      </w:rPr>
      <w:t>/202</w:t>
    </w:r>
    <w:r>
      <w:rPr>
        <w:sz w:val="16"/>
        <w:szCs w:val="16"/>
      </w:rPr>
      <w:t>1</w:t>
    </w:r>
  </w:p>
  <w:p w14:paraId="4420E160" w14:textId="77777777" w:rsidR="00C66DA3" w:rsidRDefault="00C66DA3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BC550" w14:textId="77777777" w:rsidR="00122CD2" w:rsidRDefault="00122CD2">
      <w:r>
        <w:separator/>
      </w:r>
    </w:p>
  </w:footnote>
  <w:footnote w:type="continuationSeparator" w:id="0">
    <w:p w14:paraId="7DF2BE7C" w14:textId="77777777" w:rsidR="00122CD2" w:rsidRDefault="0012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14901" w14:textId="105CEF9A" w:rsidR="007E4C04" w:rsidRPr="007E4C04" w:rsidRDefault="007E4C04" w:rsidP="007E4C04">
    <w:pPr>
      <w:pStyle w:val="Cabealho"/>
      <w:jc w:val="center"/>
      <w:rPr>
        <w:b/>
        <w:bCs/>
        <w:sz w:val="36"/>
        <w:szCs w:val="28"/>
      </w:rPr>
    </w:pPr>
    <w:r>
      <w:rPr>
        <w:b/>
        <w:bCs/>
        <w:sz w:val="36"/>
        <w:szCs w:val="28"/>
      </w:rPr>
      <w:t xml:space="preserve">                </w:t>
    </w:r>
    <w:r w:rsidRPr="007E4C04">
      <w:rPr>
        <w:b/>
        <w:bCs/>
        <w:sz w:val="36"/>
        <w:szCs w:val="28"/>
      </w:rPr>
      <w:t>RELATÓRIO TÉCNICO INTERNO</w:t>
    </w:r>
    <w:r>
      <w:rPr>
        <w:b/>
        <w:bCs/>
        <w:sz w:val="36"/>
        <w:szCs w:val="28"/>
      </w:rPr>
      <w:t xml:space="preserve">      </w:t>
    </w:r>
    <w:r>
      <w:rPr>
        <w:noProof/>
      </w:rPr>
      <w:drawing>
        <wp:inline distT="0" distB="0" distL="0" distR="0" wp14:anchorId="7FCA9469" wp14:editId="4EB89CF9">
          <wp:extent cx="1295400" cy="438150"/>
          <wp:effectExtent l="0" t="0" r="0" b="0"/>
          <wp:docPr id="173028664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952FC" w14:textId="77777777" w:rsidR="007E4C04" w:rsidRPr="007E4C04" w:rsidRDefault="007E4C04" w:rsidP="007E4C04">
    <w:pPr>
      <w:rPr>
        <w:b/>
        <w:bCs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F121A" w14:textId="77777777" w:rsidR="002F2290" w:rsidRPr="007E4C04" w:rsidRDefault="002F2290" w:rsidP="002F2290">
    <w:pPr>
      <w:pStyle w:val="Cabealho"/>
      <w:jc w:val="center"/>
      <w:rPr>
        <w:b/>
        <w:bCs/>
        <w:sz w:val="36"/>
        <w:szCs w:val="28"/>
      </w:rPr>
    </w:pPr>
    <w:r>
      <w:rPr>
        <w:b/>
        <w:bCs/>
        <w:sz w:val="36"/>
        <w:szCs w:val="28"/>
      </w:rPr>
      <w:t xml:space="preserve">                </w:t>
    </w:r>
    <w:r w:rsidRPr="007E4C04">
      <w:rPr>
        <w:b/>
        <w:bCs/>
        <w:sz w:val="36"/>
        <w:szCs w:val="28"/>
      </w:rPr>
      <w:t>RELATÓRIO TÉCNICO INTERNO</w:t>
    </w:r>
    <w:r>
      <w:rPr>
        <w:b/>
        <w:bCs/>
        <w:sz w:val="36"/>
        <w:szCs w:val="28"/>
      </w:rPr>
      <w:t xml:space="preserve">      </w:t>
    </w:r>
    <w:r>
      <w:rPr>
        <w:noProof/>
      </w:rPr>
      <w:drawing>
        <wp:inline distT="0" distB="0" distL="0" distR="0" wp14:anchorId="4B266FA6" wp14:editId="1C9604FB">
          <wp:extent cx="1295400" cy="438150"/>
          <wp:effectExtent l="0" t="0" r="0" b="0"/>
          <wp:docPr id="299761330" name="Imagem 299761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83409" w14:textId="3DDA448C" w:rsidR="00C66DA3" w:rsidRDefault="00C66DA3">
    <w:pPr>
      <w:pStyle w:val="Cabealho"/>
      <w:tabs>
        <w:tab w:val="clear" w:pos="4252"/>
        <w:tab w:val="clear" w:pos="8504"/>
      </w:tabs>
      <w:spacing w:line="36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4B23190"/>
    <w:lvl w:ilvl="0">
      <w:start w:val="1"/>
      <w:numFmt w:val="decimal"/>
      <w:lvlText w:val="%1. "/>
      <w:legacy w:legacy="1" w:legacySpace="0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 "/>
      <w:legacy w:legacy="1" w:legacySpace="0" w:legacyIndent="0"/>
      <w:lvlJc w:val="left"/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pStyle w:val="Ttulo4"/>
      <w:lvlText w:val=" "/>
      <w:legacy w:legacy="1" w:legacySpace="0" w:legacyIndent="0"/>
      <w:lvlJc w:val="left"/>
    </w:lvl>
    <w:lvl w:ilvl="4">
      <w:start w:val="1"/>
      <w:numFmt w:val="none"/>
      <w:pStyle w:val="Ttulo5"/>
      <w:lvlText w:val=" "/>
      <w:legacy w:legacy="1" w:legacySpace="0" w:legacyIndent="0"/>
      <w:lvlJc w:val="left"/>
    </w:lvl>
    <w:lvl w:ilvl="5">
      <w:start w:val="1"/>
      <w:numFmt w:val="none"/>
      <w:pStyle w:val="Ttulo6"/>
      <w:lvlText w:val=" "/>
      <w:legacy w:legacy="1" w:legacySpace="0" w:legacyIndent="0"/>
      <w:lvlJc w:val="left"/>
    </w:lvl>
    <w:lvl w:ilvl="6">
      <w:start w:val="1"/>
      <w:numFmt w:val="none"/>
      <w:pStyle w:val="Ttulo7"/>
      <w:lvlText w:val=" "/>
      <w:legacy w:legacy="1" w:legacySpace="0" w:legacyIndent="0"/>
      <w:lvlJc w:val="left"/>
    </w:lvl>
    <w:lvl w:ilvl="7">
      <w:start w:val="1"/>
      <w:numFmt w:val="none"/>
      <w:pStyle w:val="Ttulo8"/>
      <w:lvlText w:val=" "/>
      <w:legacy w:legacy="1" w:legacySpace="0" w:legacyIndent="0"/>
      <w:lvlJc w:val="left"/>
    </w:lvl>
    <w:lvl w:ilvl="8">
      <w:start w:val="1"/>
      <w:numFmt w:val="none"/>
      <w:pStyle w:val="Ttulo9"/>
      <w:lvlText w:val=" "/>
      <w:legacy w:legacy="1" w:legacySpace="0" w:legacyIndent="0"/>
      <w:lvlJc w:val="left"/>
    </w:lvl>
  </w:abstractNum>
  <w:abstractNum w:abstractNumId="1" w15:restartNumberingAfterBreak="0">
    <w:nsid w:val="2FB73A93"/>
    <w:multiLevelType w:val="multilevel"/>
    <w:tmpl w:val="41327C1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013636">
    <w:abstractNumId w:val="0"/>
  </w:num>
  <w:num w:numId="2" w16cid:durableId="14644943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documentProtection w:edit="readOnly" w:enforcement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47"/>
    <w:rsid w:val="0000049E"/>
    <w:rsid w:val="00002F6C"/>
    <w:rsid w:val="00006420"/>
    <w:rsid w:val="00021C38"/>
    <w:rsid w:val="000302DB"/>
    <w:rsid w:val="00033420"/>
    <w:rsid w:val="00034EC3"/>
    <w:rsid w:val="00035406"/>
    <w:rsid w:val="00036A94"/>
    <w:rsid w:val="000551EF"/>
    <w:rsid w:val="00057EC3"/>
    <w:rsid w:val="00060CA1"/>
    <w:rsid w:val="0006171C"/>
    <w:rsid w:val="000631C3"/>
    <w:rsid w:val="0007115F"/>
    <w:rsid w:val="00075683"/>
    <w:rsid w:val="000801E4"/>
    <w:rsid w:val="00084C16"/>
    <w:rsid w:val="00084E0A"/>
    <w:rsid w:val="00087D33"/>
    <w:rsid w:val="00093634"/>
    <w:rsid w:val="000A1C25"/>
    <w:rsid w:val="000A542E"/>
    <w:rsid w:val="000A653F"/>
    <w:rsid w:val="000B5DCF"/>
    <w:rsid w:val="000C012E"/>
    <w:rsid w:val="000C09B7"/>
    <w:rsid w:val="000C2A36"/>
    <w:rsid w:val="000C3D09"/>
    <w:rsid w:val="000C4E62"/>
    <w:rsid w:val="000C5C78"/>
    <w:rsid w:val="000C5F18"/>
    <w:rsid w:val="000D5EA7"/>
    <w:rsid w:val="000D7072"/>
    <w:rsid w:val="000E00BB"/>
    <w:rsid w:val="000E1B02"/>
    <w:rsid w:val="000F029F"/>
    <w:rsid w:val="000F02CF"/>
    <w:rsid w:val="000F6394"/>
    <w:rsid w:val="00100FC5"/>
    <w:rsid w:val="0010247D"/>
    <w:rsid w:val="0010338A"/>
    <w:rsid w:val="00104327"/>
    <w:rsid w:val="001073A3"/>
    <w:rsid w:val="00107C00"/>
    <w:rsid w:val="00107E9F"/>
    <w:rsid w:val="00113AB5"/>
    <w:rsid w:val="00115803"/>
    <w:rsid w:val="001216B9"/>
    <w:rsid w:val="001221E9"/>
    <w:rsid w:val="0012288E"/>
    <w:rsid w:val="00122CD2"/>
    <w:rsid w:val="001350AE"/>
    <w:rsid w:val="0013625C"/>
    <w:rsid w:val="00140021"/>
    <w:rsid w:val="00142E51"/>
    <w:rsid w:val="001433CB"/>
    <w:rsid w:val="00144742"/>
    <w:rsid w:val="00150BE3"/>
    <w:rsid w:val="00151ABA"/>
    <w:rsid w:val="00156155"/>
    <w:rsid w:val="00157BB0"/>
    <w:rsid w:val="00162458"/>
    <w:rsid w:val="00162D2A"/>
    <w:rsid w:val="0016398D"/>
    <w:rsid w:val="001646F3"/>
    <w:rsid w:val="00167BE6"/>
    <w:rsid w:val="00171D5C"/>
    <w:rsid w:val="00172078"/>
    <w:rsid w:val="00180161"/>
    <w:rsid w:val="00182132"/>
    <w:rsid w:val="0018233D"/>
    <w:rsid w:val="00184BEE"/>
    <w:rsid w:val="001859F1"/>
    <w:rsid w:val="00185B23"/>
    <w:rsid w:val="001934F1"/>
    <w:rsid w:val="00193601"/>
    <w:rsid w:val="001965F7"/>
    <w:rsid w:val="00196AA2"/>
    <w:rsid w:val="00196D38"/>
    <w:rsid w:val="00197093"/>
    <w:rsid w:val="001A7B82"/>
    <w:rsid w:val="001B3F28"/>
    <w:rsid w:val="001B7726"/>
    <w:rsid w:val="001C23FB"/>
    <w:rsid w:val="001C2D38"/>
    <w:rsid w:val="001D0D54"/>
    <w:rsid w:val="001D215B"/>
    <w:rsid w:val="001D2736"/>
    <w:rsid w:val="001D2878"/>
    <w:rsid w:val="001E6C75"/>
    <w:rsid w:val="001F3F10"/>
    <w:rsid w:val="001F430B"/>
    <w:rsid w:val="001F7FE4"/>
    <w:rsid w:val="0020048E"/>
    <w:rsid w:val="00201D1D"/>
    <w:rsid w:val="00205A8B"/>
    <w:rsid w:val="0020606F"/>
    <w:rsid w:val="002061BB"/>
    <w:rsid w:val="00206FB8"/>
    <w:rsid w:val="00207C9E"/>
    <w:rsid w:val="00211800"/>
    <w:rsid w:val="00213775"/>
    <w:rsid w:val="00215669"/>
    <w:rsid w:val="00222D1D"/>
    <w:rsid w:val="002431D6"/>
    <w:rsid w:val="0024472E"/>
    <w:rsid w:val="00245A55"/>
    <w:rsid w:val="002464C9"/>
    <w:rsid w:val="002525B7"/>
    <w:rsid w:val="002678E0"/>
    <w:rsid w:val="002717CB"/>
    <w:rsid w:val="00276B34"/>
    <w:rsid w:val="00276BEC"/>
    <w:rsid w:val="0028179D"/>
    <w:rsid w:val="002827CF"/>
    <w:rsid w:val="00283210"/>
    <w:rsid w:val="002871AB"/>
    <w:rsid w:val="00287574"/>
    <w:rsid w:val="0029149F"/>
    <w:rsid w:val="002A21BC"/>
    <w:rsid w:val="002A2723"/>
    <w:rsid w:val="002A3237"/>
    <w:rsid w:val="002B6E35"/>
    <w:rsid w:val="002B7E0F"/>
    <w:rsid w:val="002C348A"/>
    <w:rsid w:val="002C3A77"/>
    <w:rsid w:val="002C5816"/>
    <w:rsid w:val="002D18C8"/>
    <w:rsid w:val="002D3FDA"/>
    <w:rsid w:val="002D5325"/>
    <w:rsid w:val="002E1026"/>
    <w:rsid w:val="002E3B8A"/>
    <w:rsid w:val="002E3C49"/>
    <w:rsid w:val="002F2290"/>
    <w:rsid w:val="002F2A20"/>
    <w:rsid w:val="002F3B63"/>
    <w:rsid w:val="00300B29"/>
    <w:rsid w:val="0030100C"/>
    <w:rsid w:val="00301A33"/>
    <w:rsid w:val="00303951"/>
    <w:rsid w:val="0031137C"/>
    <w:rsid w:val="003151DC"/>
    <w:rsid w:val="00317581"/>
    <w:rsid w:val="00320CA9"/>
    <w:rsid w:val="003230A4"/>
    <w:rsid w:val="00324E18"/>
    <w:rsid w:val="0032739D"/>
    <w:rsid w:val="00332880"/>
    <w:rsid w:val="00341B3B"/>
    <w:rsid w:val="003428F8"/>
    <w:rsid w:val="003555AA"/>
    <w:rsid w:val="003601C2"/>
    <w:rsid w:val="003662F1"/>
    <w:rsid w:val="00367DD8"/>
    <w:rsid w:val="0037680F"/>
    <w:rsid w:val="003838A7"/>
    <w:rsid w:val="00384C1C"/>
    <w:rsid w:val="00387B6D"/>
    <w:rsid w:val="00391204"/>
    <w:rsid w:val="0039148D"/>
    <w:rsid w:val="00393EF4"/>
    <w:rsid w:val="00394A8C"/>
    <w:rsid w:val="003965C8"/>
    <w:rsid w:val="003A1891"/>
    <w:rsid w:val="003B69DD"/>
    <w:rsid w:val="003C14C0"/>
    <w:rsid w:val="003C29D5"/>
    <w:rsid w:val="003C3F2F"/>
    <w:rsid w:val="003C6FF1"/>
    <w:rsid w:val="003D0535"/>
    <w:rsid w:val="003D0BE3"/>
    <w:rsid w:val="003D743D"/>
    <w:rsid w:val="003E06A6"/>
    <w:rsid w:val="003E0B13"/>
    <w:rsid w:val="003E2DDD"/>
    <w:rsid w:val="003E3A1D"/>
    <w:rsid w:val="003E781B"/>
    <w:rsid w:val="003F1F39"/>
    <w:rsid w:val="003F322F"/>
    <w:rsid w:val="003F5336"/>
    <w:rsid w:val="003F5D43"/>
    <w:rsid w:val="003F7062"/>
    <w:rsid w:val="004005E9"/>
    <w:rsid w:val="00401512"/>
    <w:rsid w:val="00401D44"/>
    <w:rsid w:val="0040370F"/>
    <w:rsid w:val="00403A41"/>
    <w:rsid w:val="004048F9"/>
    <w:rsid w:val="00406A3C"/>
    <w:rsid w:val="00407FE7"/>
    <w:rsid w:val="00410AB8"/>
    <w:rsid w:val="00417453"/>
    <w:rsid w:val="00422BAC"/>
    <w:rsid w:val="004308C6"/>
    <w:rsid w:val="00432863"/>
    <w:rsid w:val="0043432F"/>
    <w:rsid w:val="00441D5C"/>
    <w:rsid w:val="00442DCE"/>
    <w:rsid w:val="00453686"/>
    <w:rsid w:val="00453CC9"/>
    <w:rsid w:val="0045409B"/>
    <w:rsid w:val="00457F9C"/>
    <w:rsid w:val="00460F47"/>
    <w:rsid w:val="00461C57"/>
    <w:rsid w:val="004647A7"/>
    <w:rsid w:val="00467006"/>
    <w:rsid w:val="004710E5"/>
    <w:rsid w:val="00476385"/>
    <w:rsid w:val="00483A0B"/>
    <w:rsid w:val="00487E46"/>
    <w:rsid w:val="004929F2"/>
    <w:rsid w:val="004945E1"/>
    <w:rsid w:val="004953DC"/>
    <w:rsid w:val="004A060D"/>
    <w:rsid w:val="004B50F9"/>
    <w:rsid w:val="004D1860"/>
    <w:rsid w:val="004D3B9A"/>
    <w:rsid w:val="004D43A6"/>
    <w:rsid w:val="004D7980"/>
    <w:rsid w:val="004E0E53"/>
    <w:rsid w:val="004E11F5"/>
    <w:rsid w:val="004E2BB8"/>
    <w:rsid w:val="004E3CBD"/>
    <w:rsid w:val="004E3EA5"/>
    <w:rsid w:val="004E415E"/>
    <w:rsid w:val="004E46FD"/>
    <w:rsid w:val="004F3419"/>
    <w:rsid w:val="004F752C"/>
    <w:rsid w:val="00501791"/>
    <w:rsid w:val="0050415B"/>
    <w:rsid w:val="0050653E"/>
    <w:rsid w:val="00511FF6"/>
    <w:rsid w:val="005167CB"/>
    <w:rsid w:val="00516A09"/>
    <w:rsid w:val="0052378C"/>
    <w:rsid w:val="00523D73"/>
    <w:rsid w:val="00525EBA"/>
    <w:rsid w:val="00542319"/>
    <w:rsid w:val="00543ABB"/>
    <w:rsid w:val="00544D6E"/>
    <w:rsid w:val="00545380"/>
    <w:rsid w:val="00552078"/>
    <w:rsid w:val="005520CE"/>
    <w:rsid w:val="00557BB0"/>
    <w:rsid w:val="00557C5F"/>
    <w:rsid w:val="005651B6"/>
    <w:rsid w:val="005702A7"/>
    <w:rsid w:val="00576E90"/>
    <w:rsid w:val="0058121C"/>
    <w:rsid w:val="00582AB9"/>
    <w:rsid w:val="00587CE3"/>
    <w:rsid w:val="005908C5"/>
    <w:rsid w:val="005911F7"/>
    <w:rsid w:val="0059169A"/>
    <w:rsid w:val="00594D11"/>
    <w:rsid w:val="00597AA8"/>
    <w:rsid w:val="005A08FA"/>
    <w:rsid w:val="005A3A5A"/>
    <w:rsid w:val="005A57A6"/>
    <w:rsid w:val="005A62D9"/>
    <w:rsid w:val="005A673E"/>
    <w:rsid w:val="005B6D70"/>
    <w:rsid w:val="005C4243"/>
    <w:rsid w:val="005C57AB"/>
    <w:rsid w:val="005C61CC"/>
    <w:rsid w:val="005C7E9A"/>
    <w:rsid w:val="005D0D77"/>
    <w:rsid w:val="005D20AE"/>
    <w:rsid w:val="005D6FA4"/>
    <w:rsid w:val="005E4999"/>
    <w:rsid w:val="005E583B"/>
    <w:rsid w:val="005F1242"/>
    <w:rsid w:val="005F1F89"/>
    <w:rsid w:val="005F2269"/>
    <w:rsid w:val="005F449B"/>
    <w:rsid w:val="005F5757"/>
    <w:rsid w:val="006003FF"/>
    <w:rsid w:val="006006DA"/>
    <w:rsid w:val="00605F41"/>
    <w:rsid w:val="006132F1"/>
    <w:rsid w:val="00614A08"/>
    <w:rsid w:val="00625470"/>
    <w:rsid w:val="00630820"/>
    <w:rsid w:val="00630AA7"/>
    <w:rsid w:val="00632369"/>
    <w:rsid w:val="00636B84"/>
    <w:rsid w:val="006371FD"/>
    <w:rsid w:val="00641D31"/>
    <w:rsid w:val="00644253"/>
    <w:rsid w:val="0065473C"/>
    <w:rsid w:val="00657534"/>
    <w:rsid w:val="00661FBD"/>
    <w:rsid w:val="00664D47"/>
    <w:rsid w:val="006667FD"/>
    <w:rsid w:val="006716CB"/>
    <w:rsid w:val="0068076F"/>
    <w:rsid w:val="00681522"/>
    <w:rsid w:val="006818A8"/>
    <w:rsid w:val="00683C4C"/>
    <w:rsid w:val="00692C6C"/>
    <w:rsid w:val="00693914"/>
    <w:rsid w:val="00697413"/>
    <w:rsid w:val="006A00AC"/>
    <w:rsid w:val="006A261F"/>
    <w:rsid w:val="006A37F8"/>
    <w:rsid w:val="006A3F8C"/>
    <w:rsid w:val="006A6B00"/>
    <w:rsid w:val="006A7C07"/>
    <w:rsid w:val="006B101C"/>
    <w:rsid w:val="006B6EF0"/>
    <w:rsid w:val="006B71D9"/>
    <w:rsid w:val="006C29FF"/>
    <w:rsid w:val="006C2FAC"/>
    <w:rsid w:val="006C45F5"/>
    <w:rsid w:val="006E0058"/>
    <w:rsid w:val="006E294F"/>
    <w:rsid w:val="006E43B0"/>
    <w:rsid w:val="006E44F7"/>
    <w:rsid w:val="006F3B72"/>
    <w:rsid w:val="006F4D27"/>
    <w:rsid w:val="0070021E"/>
    <w:rsid w:val="00703A6F"/>
    <w:rsid w:val="00703FE4"/>
    <w:rsid w:val="00707305"/>
    <w:rsid w:val="00710B64"/>
    <w:rsid w:val="007175A7"/>
    <w:rsid w:val="00717CF9"/>
    <w:rsid w:val="00725269"/>
    <w:rsid w:val="00726E5F"/>
    <w:rsid w:val="00731B88"/>
    <w:rsid w:val="00752859"/>
    <w:rsid w:val="007552A2"/>
    <w:rsid w:val="0075730B"/>
    <w:rsid w:val="0076029B"/>
    <w:rsid w:val="00761CBF"/>
    <w:rsid w:val="007671FC"/>
    <w:rsid w:val="00770073"/>
    <w:rsid w:val="0077123D"/>
    <w:rsid w:val="007720BC"/>
    <w:rsid w:val="007769EB"/>
    <w:rsid w:val="00781F94"/>
    <w:rsid w:val="00782FAE"/>
    <w:rsid w:val="00785CB9"/>
    <w:rsid w:val="0079080A"/>
    <w:rsid w:val="00794FC9"/>
    <w:rsid w:val="007A185E"/>
    <w:rsid w:val="007A29DD"/>
    <w:rsid w:val="007A42FF"/>
    <w:rsid w:val="007A71A7"/>
    <w:rsid w:val="007A7288"/>
    <w:rsid w:val="007B6DCD"/>
    <w:rsid w:val="007C0544"/>
    <w:rsid w:val="007C11FF"/>
    <w:rsid w:val="007C4A3D"/>
    <w:rsid w:val="007C66A5"/>
    <w:rsid w:val="007C6CB2"/>
    <w:rsid w:val="007D599C"/>
    <w:rsid w:val="007D6DC0"/>
    <w:rsid w:val="007D75A3"/>
    <w:rsid w:val="007E143B"/>
    <w:rsid w:val="007E2D76"/>
    <w:rsid w:val="007E4C04"/>
    <w:rsid w:val="007E6A0B"/>
    <w:rsid w:val="007E7063"/>
    <w:rsid w:val="007F62FD"/>
    <w:rsid w:val="007F72C6"/>
    <w:rsid w:val="00801FEA"/>
    <w:rsid w:val="0080508E"/>
    <w:rsid w:val="00814F89"/>
    <w:rsid w:val="00816967"/>
    <w:rsid w:val="00820EA8"/>
    <w:rsid w:val="00821F7F"/>
    <w:rsid w:val="00822F4B"/>
    <w:rsid w:val="008340A5"/>
    <w:rsid w:val="008349A5"/>
    <w:rsid w:val="00835C58"/>
    <w:rsid w:val="008522B8"/>
    <w:rsid w:val="00856316"/>
    <w:rsid w:val="00860891"/>
    <w:rsid w:val="00861275"/>
    <w:rsid w:val="00861372"/>
    <w:rsid w:val="00867D90"/>
    <w:rsid w:val="00870C31"/>
    <w:rsid w:val="00870EA8"/>
    <w:rsid w:val="00873D97"/>
    <w:rsid w:val="00882524"/>
    <w:rsid w:val="00883A2E"/>
    <w:rsid w:val="00885A05"/>
    <w:rsid w:val="00892C38"/>
    <w:rsid w:val="008934A7"/>
    <w:rsid w:val="00897A73"/>
    <w:rsid w:val="008A20BA"/>
    <w:rsid w:val="008B1B0F"/>
    <w:rsid w:val="008B3921"/>
    <w:rsid w:val="008B4E3D"/>
    <w:rsid w:val="008B4F5A"/>
    <w:rsid w:val="008B7D6A"/>
    <w:rsid w:val="008C21A9"/>
    <w:rsid w:val="008C3153"/>
    <w:rsid w:val="008C6E4B"/>
    <w:rsid w:val="008D17F1"/>
    <w:rsid w:val="008D73AF"/>
    <w:rsid w:val="008D7BFA"/>
    <w:rsid w:val="008F00E9"/>
    <w:rsid w:val="008F7D80"/>
    <w:rsid w:val="00900252"/>
    <w:rsid w:val="00902A3C"/>
    <w:rsid w:val="00905BCE"/>
    <w:rsid w:val="00906261"/>
    <w:rsid w:val="00907FBC"/>
    <w:rsid w:val="009152A6"/>
    <w:rsid w:val="00916051"/>
    <w:rsid w:val="009215C5"/>
    <w:rsid w:val="0092383A"/>
    <w:rsid w:val="0092668D"/>
    <w:rsid w:val="0093066D"/>
    <w:rsid w:val="00940221"/>
    <w:rsid w:val="00947133"/>
    <w:rsid w:val="009503F2"/>
    <w:rsid w:val="0095232D"/>
    <w:rsid w:val="00952EEC"/>
    <w:rsid w:val="009560F2"/>
    <w:rsid w:val="00957DE5"/>
    <w:rsid w:val="00960D21"/>
    <w:rsid w:val="00963DDB"/>
    <w:rsid w:val="00966F54"/>
    <w:rsid w:val="0097790F"/>
    <w:rsid w:val="009809E9"/>
    <w:rsid w:val="00986DA6"/>
    <w:rsid w:val="00993C93"/>
    <w:rsid w:val="00997AB4"/>
    <w:rsid w:val="009A1292"/>
    <w:rsid w:val="009A7B58"/>
    <w:rsid w:val="009B016E"/>
    <w:rsid w:val="009B01CA"/>
    <w:rsid w:val="009B23E7"/>
    <w:rsid w:val="009B625A"/>
    <w:rsid w:val="009C23F3"/>
    <w:rsid w:val="009C2697"/>
    <w:rsid w:val="009C2782"/>
    <w:rsid w:val="009C38EB"/>
    <w:rsid w:val="009C45B7"/>
    <w:rsid w:val="009C562C"/>
    <w:rsid w:val="009C7073"/>
    <w:rsid w:val="009C7764"/>
    <w:rsid w:val="009D0FDF"/>
    <w:rsid w:val="009D3D9D"/>
    <w:rsid w:val="009D6355"/>
    <w:rsid w:val="009D6AE2"/>
    <w:rsid w:val="009E0754"/>
    <w:rsid w:val="009F2F18"/>
    <w:rsid w:val="009F7026"/>
    <w:rsid w:val="009F7826"/>
    <w:rsid w:val="00A007FA"/>
    <w:rsid w:val="00A04FC2"/>
    <w:rsid w:val="00A1068A"/>
    <w:rsid w:val="00A145F1"/>
    <w:rsid w:val="00A15B1E"/>
    <w:rsid w:val="00A2177D"/>
    <w:rsid w:val="00A2464E"/>
    <w:rsid w:val="00A2531A"/>
    <w:rsid w:val="00A255E8"/>
    <w:rsid w:val="00A32732"/>
    <w:rsid w:val="00A34581"/>
    <w:rsid w:val="00A561AA"/>
    <w:rsid w:val="00A61883"/>
    <w:rsid w:val="00A66C88"/>
    <w:rsid w:val="00A74928"/>
    <w:rsid w:val="00A76C45"/>
    <w:rsid w:val="00A83191"/>
    <w:rsid w:val="00A84065"/>
    <w:rsid w:val="00A84486"/>
    <w:rsid w:val="00A900B5"/>
    <w:rsid w:val="00A94D47"/>
    <w:rsid w:val="00A952AE"/>
    <w:rsid w:val="00AA1668"/>
    <w:rsid w:val="00AA3F27"/>
    <w:rsid w:val="00AA5DBE"/>
    <w:rsid w:val="00AA5F72"/>
    <w:rsid w:val="00AA6D06"/>
    <w:rsid w:val="00AB0882"/>
    <w:rsid w:val="00AB1312"/>
    <w:rsid w:val="00AB2F95"/>
    <w:rsid w:val="00AB393B"/>
    <w:rsid w:val="00AC0BCA"/>
    <w:rsid w:val="00AC4263"/>
    <w:rsid w:val="00AC7D1F"/>
    <w:rsid w:val="00AE0891"/>
    <w:rsid w:val="00B03575"/>
    <w:rsid w:val="00B03EBD"/>
    <w:rsid w:val="00B04EB0"/>
    <w:rsid w:val="00B0566E"/>
    <w:rsid w:val="00B07AED"/>
    <w:rsid w:val="00B11E28"/>
    <w:rsid w:val="00B15373"/>
    <w:rsid w:val="00B16FAC"/>
    <w:rsid w:val="00B21F77"/>
    <w:rsid w:val="00B23310"/>
    <w:rsid w:val="00B23FBF"/>
    <w:rsid w:val="00B31C43"/>
    <w:rsid w:val="00B371F9"/>
    <w:rsid w:val="00B42151"/>
    <w:rsid w:val="00B4219B"/>
    <w:rsid w:val="00B53BC0"/>
    <w:rsid w:val="00B667A1"/>
    <w:rsid w:val="00B70E38"/>
    <w:rsid w:val="00B72A60"/>
    <w:rsid w:val="00B77AB6"/>
    <w:rsid w:val="00B87A3B"/>
    <w:rsid w:val="00B9577E"/>
    <w:rsid w:val="00BA0A44"/>
    <w:rsid w:val="00BA27BF"/>
    <w:rsid w:val="00BB0ACF"/>
    <w:rsid w:val="00BB10B5"/>
    <w:rsid w:val="00BB221B"/>
    <w:rsid w:val="00BB2DD0"/>
    <w:rsid w:val="00BB60D6"/>
    <w:rsid w:val="00BC000B"/>
    <w:rsid w:val="00BC1182"/>
    <w:rsid w:val="00BC5931"/>
    <w:rsid w:val="00BC6CA9"/>
    <w:rsid w:val="00BD68DE"/>
    <w:rsid w:val="00BD7B61"/>
    <w:rsid w:val="00BE2555"/>
    <w:rsid w:val="00BE4B6F"/>
    <w:rsid w:val="00BF38FA"/>
    <w:rsid w:val="00C0026C"/>
    <w:rsid w:val="00C044A5"/>
    <w:rsid w:val="00C0753E"/>
    <w:rsid w:val="00C14996"/>
    <w:rsid w:val="00C21921"/>
    <w:rsid w:val="00C32134"/>
    <w:rsid w:val="00C32233"/>
    <w:rsid w:val="00C32F66"/>
    <w:rsid w:val="00C34EFE"/>
    <w:rsid w:val="00C364A6"/>
    <w:rsid w:val="00C3741B"/>
    <w:rsid w:val="00C40917"/>
    <w:rsid w:val="00C44BF6"/>
    <w:rsid w:val="00C52AD9"/>
    <w:rsid w:val="00C52D05"/>
    <w:rsid w:val="00C5382C"/>
    <w:rsid w:val="00C56B14"/>
    <w:rsid w:val="00C60586"/>
    <w:rsid w:val="00C60F67"/>
    <w:rsid w:val="00C61313"/>
    <w:rsid w:val="00C66DA3"/>
    <w:rsid w:val="00C76059"/>
    <w:rsid w:val="00C777D9"/>
    <w:rsid w:val="00C82AB1"/>
    <w:rsid w:val="00C964A8"/>
    <w:rsid w:val="00CA181F"/>
    <w:rsid w:val="00CA2529"/>
    <w:rsid w:val="00CA276F"/>
    <w:rsid w:val="00CA2832"/>
    <w:rsid w:val="00CA47E0"/>
    <w:rsid w:val="00CB08D6"/>
    <w:rsid w:val="00CB25C9"/>
    <w:rsid w:val="00CB35A5"/>
    <w:rsid w:val="00CB3C2A"/>
    <w:rsid w:val="00CC34C6"/>
    <w:rsid w:val="00CC3A8C"/>
    <w:rsid w:val="00CC3B28"/>
    <w:rsid w:val="00CC7A8F"/>
    <w:rsid w:val="00CD11F4"/>
    <w:rsid w:val="00CD4069"/>
    <w:rsid w:val="00CD7FE5"/>
    <w:rsid w:val="00CE45DE"/>
    <w:rsid w:val="00CE618D"/>
    <w:rsid w:val="00CE6A49"/>
    <w:rsid w:val="00CF0C5B"/>
    <w:rsid w:val="00CF1C61"/>
    <w:rsid w:val="00CF2639"/>
    <w:rsid w:val="00CF2AF0"/>
    <w:rsid w:val="00CF30EF"/>
    <w:rsid w:val="00CF549C"/>
    <w:rsid w:val="00CF6AD2"/>
    <w:rsid w:val="00D01797"/>
    <w:rsid w:val="00D07446"/>
    <w:rsid w:val="00D07E0A"/>
    <w:rsid w:val="00D12A0D"/>
    <w:rsid w:val="00D31AB3"/>
    <w:rsid w:val="00D3231F"/>
    <w:rsid w:val="00D34146"/>
    <w:rsid w:val="00D37A0E"/>
    <w:rsid w:val="00D468A0"/>
    <w:rsid w:val="00D61540"/>
    <w:rsid w:val="00D6758E"/>
    <w:rsid w:val="00D67ED9"/>
    <w:rsid w:val="00D7340E"/>
    <w:rsid w:val="00D7477C"/>
    <w:rsid w:val="00D810EC"/>
    <w:rsid w:val="00D81FE1"/>
    <w:rsid w:val="00D82BFF"/>
    <w:rsid w:val="00D84004"/>
    <w:rsid w:val="00D8550A"/>
    <w:rsid w:val="00D86397"/>
    <w:rsid w:val="00D91655"/>
    <w:rsid w:val="00D949BF"/>
    <w:rsid w:val="00D94C19"/>
    <w:rsid w:val="00DA185D"/>
    <w:rsid w:val="00DA7586"/>
    <w:rsid w:val="00DB2417"/>
    <w:rsid w:val="00DB3689"/>
    <w:rsid w:val="00DB6982"/>
    <w:rsid w:val="00DB7481"/>
    <w:rsid w:val="00DC4810"/>
    <w:rsid w:val="00DC5CD7"/>
    <w:rsid w:val="00DC6A2C"/>
    <w:rsid w:val="00DD50EB"/>
    <w:rsid w:val="00DD533A"/>
    <w:rsid w:val="00DD6A58"/>
    <w:rsid w:val="00DE0F55"/>
    <w:rsid w:val="00DE18C9"/>
    <w:rsid w:val="00DE4CFC"/>
    <w:rsid w:val="00DE7509"/>
    <w:rsid w:val="00DF0EAB"/>
    <w:rsid w:val="00DF21C5"/>
    <w:rsid w:val="00E00D30"/>
    <w:rsid w:val="00E00D35"/>
    <w:rsid w:val="00E00F16"/>
    <w:rsid w:val="00E00F94"/>
    <w:rsid w:val="00E03C43"/>
    <w:rsid w:val="00E06CE6"/>
    <w:rsid w:val="00E12404"/>
    <w:rsid w:val="00E20B12"/>
    <w:rsid w:val="00E23F6A"/>
    <w:rsid w:val="00E34DE6"/>
    <w:rsid w:val="00E353A4"/>
    <w:rsid w:val="00E37FA0"/>
    <w:rsid w:val="00E4303C"/>
    <w:rsid w:val="00E44F38"/>
    <w:rsid w:val="00E46BB3"/>
    <w:rsid w:val="00E66299"/>
    <w:rsid w:val="00E671CC"/>
    <w:rsid w:val="00E725C7"/>
    <w:rsid w:val="00E777C6"/>
    <w:rsid w:val="00E8279D"/>
    <w:rsid w:val="00E82A3A"/>
    <w:rsid w:val="00E82FED"/>
    <w:rsid w:val="00E83B43"/>
    <w:rsid w:val="00E84C63"/>
    <w:rsid w:val="00E86A59"/>
    <w:rsid w:val="00E901F8"/>
    <w:rsid w:val="00E916FF"/>
    <w:rsid w:val="00E918E5"/>
    <w:rsid w:val="00EB19C3"/>
    <w:rsid w:val="00EB1D90"/>
    <w:rsid w:val="00EB360C"/>
    <w:rsid w:val="00EC2B39"/>
    <w:rsid w:val="00EC5696"/>
    <w:rsid w:val="00EC7D9C"/>
    <w:rsid w:val="00ED1279"/>
    <w:rsid w:val="00ED1DAE"/>
    <w:rsid w:val="00ED307E"/>
    <w:rsid w:val="00ED7DFF"/>
    <w:rsid w:val="00EF0F18"/>
    <w:rsid w:val="00EF532A"/>
    <w:rsid w:val="00EF6FD2"/>
    <w:rsid w:val="00EF7959"/>
    <w:rsid w:val="00EF7AF2"/>
    <w:rsid w:val="00F00D2A"/>
    <w:rsid w:val="00F0394F"/>
    <w:rsid w:val="00F041DA"/>
    <w:rsid w:val="00F06115"/>
    <w:rsid w:val="00F106BA"/>
    <w:rsid w:val="00F2078E"/>
    <w:rsid w:val="00F316A6"/>
    <w:rsid w:val="00F31A5B"/>
    <w:rsid w:val="00F333E1"/>
    <w:rsid w:val="00F34969"/>
    <w:rsid w:val="00F45D9E"/>
    <w:rsid w:val="00F51029"/>
    <w:rsid w:val="00F5273F"/>
    <w:rsid w:val="00F55EB8"/>
    <w:rsid w:val="00F566E0"/>
    <w:rsid w:val="00F57FE8"/>
    <w:rsid w:val="00F6000C"/>
    <w:rsid w:val="00F648AD"/>
    <w:rsid w:val="00F7687F"/>
    <w:rsid w:val="00F800E3"/>
    <w:rsid w:val="00F80D86"/>
    <w:rsid w:val="00F836C5"/>
    <w:rsid w:val="00F905FE"/>
    <w:rsid w:val="00F92477"/>
    <w:rsid w:val="00F92D9F"/>
    <w:rsid w:val="00F94B97"/>
    <w:rsid w:val="00F94C30"/>
    <w:rsid w:val="00F97403"/>
    <w:rsid w:val="00FA30D6"/>
    <w:rsid w:val="00FA3AD0"/>
    <w:rsid w:val="00FA6F4C"/>
    <w:rsid w:val="00FA79DA"/>
    <w:rsid w:val="00FA7B50"/>
    <w:rsid w:val="00FB057E"/>
    <w:rsid w:val="00FB7195"/>
    <w:rsid w:val="00FC531E"/>
    <w:rsid w:val="00FC5CD1"/>
    <w:rsid w:val="00FD03EF"/>
    <w:rsid w:val="00FD3FCD"/>
    <w:rsid w:val="00FD5965"/>
    <w:rsid w:val="00FD6CC9"/>
    <w:rsid w:val="00FF65F1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D89EEB1"/>
  <w15:chartTrackingRefBased/>
  <w15:docId w15:val="{2F1C2182-5831-4087-827D-D9697A32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2C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13AB5"/>
    <w:pPr>
      <w:keepNext/>
      <w:numPr>
        <w:numId w:val="2"/>
      </w:numPr>
      <w:spacing w:before="240" w:after="60"/>
      <w:outlineLvl w:val="0"/>
    </w:pPr>
    <w:rPr>
      <w:rFonts w:cs="Arial"/>
      <w:b/>
      <w:kern w:val="28"/>
    </w:rPr>
  </w:style>
  <w:style w:type="paragraph" w:styleId="Ttulo2">
    <w:name w:val="heading 2"/>
    <w:basedOn w:val="Normal"/>
    <w:next w:val="Normal"/>
    <w:qFormat/>
    <w:rsid w:val="00A1068A"/>
    <w:pPr>
      <w:numPr>
        <w:ilvl w:val="1"/>
        <w:numId w:val="2"/>
      </w:numPr>
      <w:jc w:val="both"/>
      <w:outlineLvl w:val="1"/>
    </w:pPr>
    <w:rPr>
      <w:rFonts w:cs="Arial"/>
    </w:rPr>
  </w:style>
  <w:style w:type="paragraph" w:styleId="Ttulo3">
    <w:name w:val="heading 3"/>
    <w:basedOn w:val="Ttulo1"/>
    <w:next w:val="Normal"/>
    <w:qFormat/>
    <w:rsid w:val="00BB60D6"/>
    <w:pPr>
      <w:numPr>
        <w:ilvl w:val="2"/>
      </w:numPr>
      <w:jc w:val="both"/>
      <w:outlineLvl w:val="2"/>
    </w:pPr>
    <w:rPr>
      <w:b w:val="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customStyle="1" w:styleId="iso9000">
    <w:name w:val="iso9000"/>
    <w:basedOn w:val="Normal"/>
    <w:rPr>
      <w:rFonts w:ascii="Univers ATT" w:hAnsi="Univers ATT"/>
    </w:rPr>
  </w:style>
  <w:style w:type="paragraph" w:styleId="Corpodetexto">
    <w:name w:val="Body Text"/>
    <w:basedOn w:val="Normal"/>
    <w:semiHidden/>
    <w:pPr>
      <w:jc w:val="center"/>
    </w:pPr>
  </w:style>
  <w:style w:type="paragraph" w:styleId="Corpodetexto2">
    <w:name w:val="Body Text 2"/>
    <w:basedOn w:val="Normal"/>
    <w:semiHidden/>
    <w:pPr>
      <w:jc w:val="both"/>
    </w:pPr>
  </w:style>
  <w:style w:type="paragraph" w:styleId="Recuodecorpodetexto">
    <w:name w:val="Body Text Indent"/>
    <w:basedOn w:val="Normal"/>
    <w:semiHidden/>
    <w:pPr>
      <w:ind w:firstLine="709"/>
      <w:jc w:val="both"/>
    </w:pPr>
  </w:style>
  <w:style w:type="paragraph" w:styleId="Legenda">
    <w:name w:val="caption"/>
    <w:basedOn w:val="Normal"/>
    <w:next w:val="Normal"/>
    <w:qFormat/>
    <w:pPr>
      <w:jc w:val="both"/>
    </w:pPr>
  </w:style>
  <w:style w:type="table" w:styleId="Tabelacomgrade">
    <w:name w:val="Table Grid"/>
    <w:basedOn w:val="Tabelanormal"/>
    <w:uiPriority w:val="59"/>
    <w:rsid w:val="007B6D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scrio">
    <w:name w:val="Descrição"/>
    <w:basedOn w:val="Normal"/>
    <w:rsid w:val="000551EF"/>
    <w:pPr>
      <w:spacing w:before="60"/>
      <w:ind w:left="113"/>
    </w:pPr>
    <w:rPr>
      <w:i/>
      <w:noProof/>
      <w:sz w:val="18"/>
    </w:rPr>
  </w:style>
  <w:style w:type="paragraph" w:styleId="Textoembloco">
    <w:name w:val="Block Text"/>
    <w:basedOn w:val="Normal"/>
    <w:semiHidden/>
    <w:rsid w:val="00681522"/>
    <w:pPr>
      <w:spacing w:before="120"/>
      <w:ind w:left="113" w:right="113"/>
      <w:jc w:val="both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608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1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B371F9"/>
    <w:pPr>
      <w:ind w:left="708"/>
    </w:pPr>
  </w:style>
  <w:style w:type="character" w:styleId="Refdecomentrio">
    <w:name w:val="annotation reference"/>
    <w:uiPriority w:val="99"/>
    <w:semiHidden/>
    <w:unhideWhenUsed/>
    <w:rsid w:val="00B72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2A6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2A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2A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72A60"/>
    <w:rPr>
      <w:b/>
      <w:bCs/>
    </w:rPr>
  </w:style>
  <w:style w:type="paragraph" w:styleId="Sumrio1">
    <w:name w:val="toc 1"/>
    <w:basedOn w:val="Normal"/>
    <w:uiPriority w:val="1"/>
    <w:qFormat/>
    <w:rsid w:val="00A2531A"/>
    <w:pPr>
      <w:widowControl w:val="0"/>
      <w:spacing w:before="176"/>
      <w:ind w:left="269" w:right="3594"/>
    </w:pPr>
    <w:rPr>
      <w:rFonts w:eastAsia="Arial" w:cs="Arial"/>
      <w:b/>
      <w:bCs/>
      <w:sz w:val="16"/>
      <w:szCs w:val="16"/>
      <w:lang w:val="en-US" w:eastAsia="en-US"/>
    </w:rPr>
  </w:style>
  <w:style w:type="paragraph" w:styleId="Sumrio2">
    <w:name w:val="toc 2"/>
    <w:basedOn w:val="Normal"/>
    <w:uiPriority w:val="1"/>
    <w:qFormat/>
    <w:rsid w:val="00A2531A"/>
    <w:pPr>
      <w:widowControl w:val="0"/>
      <w:spacing w:before="176"/>
      <w:ind w:left="713" w:hanging="144"/>
    </w:pPr>
    <w:rPr>
      <w:rFonts w:eastAsia="Arial" w:cs="Arial"/>
      <w:b/>
      <w:bCs/>
      <w:sz w:val="16"/>
      <w:szCs w:val="16"/>
      <w:lang w:val="en-US" w:eastAsia="en-US"/>
    </w:rPr>
  </w:style>
  <w:style w:type="paragraph" w:styleId="Sumrio3">
    <w:name w:val="toc 3"/>
    <w:basedOn w:val="Normal"/>
    <w:uiPriority w:val="1"/>
    <w:qFormat/>
    <w:rsid w:val="00A2531A"/>
    <w:pPr>
      <w:widowControl w:val="0"/>
      <w:spacing w:before="176"/>
      <w:ind w:left="569" w:hanging="144"/>
    </w:pPr>
    <w:rPr>
      <w:rFonts w:eastAsia="Arial" w:cs="Arial"/>
      <w:b/>
      <w:bCs/>
      <w:i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0179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7E4C04"/>
    <w:rPr>
      <w:rFonts w:ascii="Arial" w:hAnsi="Arial"/>
      <w:sz w:val="24"/>
    </w:rPr>
  </w:style>
  <w:style w:type="table" w:styleId="ListaMdia2-nfase1">
    <w:name w:val="Medium List 2 Accent 1"/>
    <w:basedOn w:val="Tabelanormal"/>
    <w:uiPriority w:val="66"/>
    <w:rsid w:val="00BD68D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D533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Hyperlink">
    <w:name w:val="Hyperlink"/>
    <w:basedOn w:val="Fontepargpadro"/>
    <w:uiPriority w:val="99"/>
    <w:semiHidden/>
    <w:unhideWhenUsed/>
    <w:rsid w:val="00DD5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9C63-0D78-4354-9E61-6A035B0E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249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005-24 -  Relatório Técnico Interno - VLA POZZI</vt:lpstr>
    </vt:vector>
  </TitlesOfParts>
  <Company>FIVE STAR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005-24 -  Relatório Técnico Interno - VLA POZZI</dc:title>
  <dc:subject>ISO9000</dc:subject>
  <dc:creator>William Alves</dc:creator>
  <cp:keywords/>
  <dc:description/>
  <cp:lastModifiedBy>industrial@REALFIX.LOCAL</cp:lastModifiedBy>
  <cp:revision>10</cp:revision>
  <cp:lastPrinted>2024-06-03T15:50:00Z</cp:lastPrinted>
  <dcterms:created xsi:type="dcterms:W3CDTF">2024-06-03T15:43:00Z</dcterms:created>
  <dcterms:modified xsi:type="dcterms:W3CDTF">2024-10-11T12:58:00Z</dcterms:modified>
</cp:coreProperties>
</file>